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DF" w:rsidRPr="006F10DF" w:rsidRDefault="006F10DF" w:rsidP="006F10DF">
      <w:pPr>
        <w:suppressAutoHyphens/>
        <w:spacing w:after="0" w:line="240" w:lineRule="auto"/>
        <w:ind w:left="360"/>
        <w:jc w:val="center"/>
        <w:rPr>
          <w:rFonts w:ascii="Times New Roman" w:eastAsia="Times New Roman" w:hAnsi="Times New Roman" w:cs="Times New Roman"/>
          <w:b/>
          <w:sz w:val="24"/>
          <w:szCs w:val="24"/>
          <w:lang w:eastAsia="ar-SA"/>
        </w:rPr>
      </w:pPr>
    </w:p>
    <w:p w:rsidR="006F10DF" w:rsidRPr="006F10DF" w:rsidRDefault="006F10DF" w:rsidP="006F10DF">
      <w:pPr>
        <w:suppressAutoHyphens/>
        <w:spacing w:after="0" w:line="240" w:lineRule="auto"/>
        <w:jc w:val="both"/>
        <w:rPr>
          <w:rFonts w:ascii="Times New Roman" w:eastAsia="Times New Roman" w:hAnsi="Times New Roman" w:cs="Times New Roman"/>
          <w:bCs/>
          <w:sz w:val="24"/>
          <w:szCs w:val="24"/>
          <w:lang w:eastAsia="ar-SA"/>
        </w:rPr>
      </w:pPr>
      <w:r w:rsidRPr="006F10DF">
        <w:rPr>
          <w:rFonts w:ascii="Times New Roman" w:eastAsia="Times New Roman" w:hAnsi="Times New Roman" w:cs="Times New Roman"/>
          <w:b/>
          <w:sz w:val="24"/>
          <w:szCs w:val="24"/>
          <w:lang w:eastAsia="pl-PL"/>
        </w:rPr>
        <w:tab/>
      </w:r>
      <w:r w:rsidRPr="006F10DF">
        <w:rPr>
          <w:rFonts w:ascii="Times New Roman" w:eastAsia="Times New Roman" w:hAnsi="Times New Roman" w:cs="Times New Roman"/>
          <w:b/>
          <w:sz w:val="24"/>
          <w:szCs w:val="24"/>
          <w:lang w:eastAsia="pl-PL"/>
        </w:rPr>
        <w:tab/>
      </w:r>
      <w:r w:rsidRPr="006F10DF">
        <w:rPr>
          <w:rFonts w:ascii="Times New Roman" w:eastAsia="Times New Roman" w:hAnsi="Times New Roman" w:cs="Times New Roman"/>
          <w:b/>
          <w:sz w:val="24"/>
          <w:szCs w:val="24"/>
          <w:lang w:eastAsia="pl-PL"/>
        </w:rPr>
        <w:tab/>
      </w:r>
      <w:r w:rsidRPr="006F10DF">
        <w:rPr>
          <w:rFonts w:ascii="Times New Roman" w:eastAsia="Times New Roman" w:hAnsi="Times New Roman" w:cs="Times New Roman"/>
          <w:b/>
          <w:sz w:val="24"/>
          <w:szCs w:val="24"/>
          <w:lang w:eastAsia="pl-PL"/>
        </w:rPr>
        <w:tab/>
      </w:r>
    </w:p>
    <w:p w:rsidR="006F10DF" w:rsidRPr="006F10DF" w:rsidRDefault="006F10DF" w:rsidP="006F10DF">
      <w:pPr>
        <w:spacing w:after="0" w:line="240" w:lineRule="auto"/>
        <w:ind w:left="7080"/>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Załącznik nr 1       </w:t>
      </w:r>
      <w:r w:rsidRPr="006F10DF">
        <w:rPr>
          <w:rFonts w:ascii="Times New Roman" w:eastAsia="Times New Roman" w:hAnsi="Times New Roman" w:cs="Times New Roman"/>
          <w:sz w:val="24"/>
          <w:szCs w:val="24"/>
          <w:lang w:eastAsia="pl-PL"/>
        </w:rPr>
        <w:tab/>
      </w:r>
    </w:p>
    <w:p w:rsidR="006F10DF" w:rsidRPr="006F10DF" w:rsidRDefault="006F10DF" w:rsidP="006F10DF">
      <w:pPr>
        <w:spacing w:after="0" w:line="240" w:lineRule="auto"/>
        <w:contextualSpacing/>
        <w:jc w:val="both"/>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jc w:val="both"/>
        <w:rPr>
          <w:rFonts w:ascii="Times New Roman" w:eastAsia="Times New Roman" w:hAnsi="Times New Roman" w:cs="Times New Roman"/>
          <w:sz w:val="24"/>
          <w:szCs w:val="24"/>
          <w:lang w:eastAsia="pl-PL"/>
        </w:rPr>
      </w:pPr>
    </w:p>
    <w:p w:rsidR="006F10DF" w:rsidRPr="006F10DF" w:rsidRDefault="006F10DF" w:rsidP="006F10DF">
      <w:pPr>
        <w:spacing w:after="0" w:line="240" w:lineRule="auto"/>
        <w:ind w:left="1080"/>
        <w:contextualSpacing/>
        <w:jc w:val="both"/>
        <w:rPr>
          <w:rFonts w:ascii="Times New Roman" w:eastAsia="Times New Roman" w:hAnsi="Times New Roman" w:cs="Times New Roman"/>
          <w:b/>
          <w:sz w:val="24"/>
          <w:szCs w:val="24"/>
          <w:lang w:eastAsia="pl-PL"/>
        </w:rPr>
      </w:pPr>
      <w:r w:rsidRPr="006F10DF">
        <w:rPr>
          <w:rFonts w:ascii="Times New Roman" w:eastAsia="Times New Roman" w:hAnsi="Times New Roman" w:cs="Times New Roman"/>
          <w:b/>
          <w:sz w:val="24"/>
          <w:szCs w:val="24"/>
          <w:lang w:eastAsia="pl-PL"/>
        </w:rPr>
        <w:t xml:space="preserve">                    Specyfikacja techniczna</w:t>
      </w:r>
    </w:p>
    <w:p w:rsidR="006F10DF" w:rsidRPr="006F10DF" w:rsidRDefault="006F10DF" w:rsidP="006F10DF">
      <w:pPr>
        <w:spacing w:after="0" w:line="240" w:lineRule="auto"/>
        <w:ind w:left="720"/>
        <w:contextualSpacing/>
        <w:jc w:val="both"/>
        <w:rPr>
          <w:rFonts w:ascii="Times New Roman" w:eastAsia="Times New Roman" w:hAnsi="Times New Roman" w:cs="Times New Roman"/>
          <w:sz w:val="24"/>
          <w:szCs w:val="24"/>
          <w:lang w:eastAsia="pl-PL"/>
        </w:rPr>
      </w:pPr>
    </w:p>
    <w:p w:rsidR="006F10DF" w:rsidRPr="006F10DF" w:rsidRDefault="006F10DF" w:rsidP="006F10DF">
      <w:pPr>
        <w:spacing w:after="0" w:line="240" w:lineRule="auto"/>
        <w:ind w:firstLine="720"/>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Podstawowym celem pomiaru ruchu na drogach Powiatowych w 2015 roku jest określenie wielkości ruchu na istniejącej sieci tych dróg, podległej Starostwu Powiatowemu w Wołominie.</w:t>
      </w:r>
    </w:p>
    <w:p w:rsidR="006F10DF" w:rsidRPr="006F10DF" w:rsidRDefault="006F10DF" w:rsidP="006F10DF">
      <w:pPr>
        <w:spacing w:after="0" w:line="240" w:lineRule="auto"/>
        <w:ind w:firstLine="720"/>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Potrzeba posiadania aktualnych danych o wielkości ruchu drogowego wynika z ustawy o drogach publicznych z dnia 21 marca 1985 roku (Dz.U. Nr 14 poz.60) z późniejszymi zmianami, nakładającej na zarządców dróg obowiązek dokonywania okresowych pomiarów ruchu drogowego. Parametry obliczone na podstawie pomiaru ruchu będą wykorzystane w ciągu następnych lat w pracach związanych z zarządzaniem, utrzymaniem i planowaniem rozwoju sieci drogowej przy projektowaniu dróg.</w:t>
      </w:r>
    </w:p>
    <w:p w:rsidR="006F10DF" w:rsidRPr="006F10DF" w:rsidRDefault="006F10DF" w:rsidP="006F10DF">
      <w:pPr>
        <w:spacing w:after="0" w:line="240" w:lineRule="auto"/>
        <w:ind w:firstLine="720"/>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Metoda pomiaru ruchu jak i sposób przeprowadzenia pomiaru na drogach powiatowych Powiatu Wołomińskiego powinny być zgodne z wytycznymi pomiaru ruchu na drogach Powiatowych w 2015 roku, zwanym dalej Wytycznymi, które stanowią załącznik nr.1</w:t>
      </w:r>
    </w:p>
    <w:p w:rsidR="006F10DF" w:rsidRPr="006F10DF" w:rsidRDefault="006F10DF" w:rsidP="006F10DF">
      <w:pPr>
        <w:spacing w:after="0" w:line="240" w:lineRule="auto"/>
        <w:ind w:left="720"/>
        <w:contextualSpacing/>
        <w:jc w:val="both"/>
        <w:rPr>
          <w:rFonts w:ascii="Times New Roman" w:eastAsia="Times New Roman" w:hAnsi="Times New Roman" w:cs="Times New Roman"/>
          <w:sz w:val="24"/>
          <w:szCs w:val="24"/>
          <w:lang w:eastAsia="pl-PL"/>
        </w:rPr>
      </w:pPr>
    </w:p>
    <w:p w:rsidR="006F10DF" w:rsidRPr="006F10DF" w:rsidRDefault="006F10DF" w:rsidP="006F10DF">
      <w:pPr>
        <w:numPr>
          <w:ilvl w:val="0"/>
          <w:numId w:val="12"/>
        </w:numPr>
        <w:suppressAutoHyphens/>
        <w:spacing w:after="0" w:line="240" w:lineRule="auto"/>
        <w:ind w:left="567" w:hanging="425"/>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METODA POMIARU RUCHU NA DROGACH POWIATOWYCH</w:t>
      </w:r>
    </w:p>
    <w:p w:rsidR="006F10DF" w:rsidRPr="006F10DF" w:rsidRDefault="006F10DF" w:rsidP="006F10DF">
      <w:pPr>
        <w:spacing w:after="0" w:line="240" w:lineRule="auto"/>
        <w:ind w:left="567"/>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Metoda pomiaru ruchu na drogach powiatowych została opisana w rozdziale 2 Wytycznych, przy czym pomiar na odcinkach dróg powiatowych, na których średni dobowy ruch w 2010 roku był większy od 6000 poj./dobę należy wykonać oddzielnie dla każdego kierunku ruchu, a na pozostałych odcinkach pomiar może być wykonywany łącznie w przekroju drogi.</w:t>
      </w:r>
    </w:p>
    <w:p w:rsidR="006F10DF" w:rsidRPr="006F10DF" w:rsidRDefault="006F10DF" w:rsidP="006F10DF">
      <w:pPr>
        <w:spacing w:after="0" w:line="240" w:lineRule="auto"/>
        <w:ind w:left="567"/>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Jednostką organizującą pomiar ruchu na sieci dróg powiatowych Powiatu Wołomińskiego jest Wydział Inwestycji i Drogownictwa. Nadzór nad jego przebiegiem będzie sprawować Wydział Inwestycji i Drogownictwa. Osobą odpowiedzialną za organizację i nadzór nad pomiarami ruchu jest …………………………….</w:t>
      </w:r>
    </w:p>
    <w:p w:rsidR="006F10DF" w:rsidRPr="006F10DF" w:rsidRDefault="006F10DF" w:rsidP="006F10DF">
      <w:pPr>
        <w:spacing w:after="0" w:line="240" w:lineRule="auto"/>
        <w:ind w:left="567"/>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SPOSÓB PRZEPROWADZENIA POMIARU RUCHU NA DROGACH POWIATOWYCH</w:t>
      </w:r>
    </w:p>
    <w:p w:rsidR="006F10DF" w:rsidRPr="006F10DF" w:rsidRDefault="006F10DF" w:rsidP="006F10DF">
      <w:pPr>
        <w:spacing w:after="0" w:line="240" w:lineRule="auto"/>
        <w:ind w:left="567"/>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Sposób przeprowadzenia pomiaru ruchu na drogach powiatowych został opisany w rozdziale 3 Wytycznych.</w:t>
      </w:r>
    </w:p>
    <w:p w:rsidR="006F10DF" w:rsidRPr="006F10DF" w:rsidRDefault="006F10DF" w:rsidP="006F10DF">
      <w:pPr>
        <w:spacing w:after="0" w:line="240" w:lineRule="auto"/>
        <w:ind w:left="567"/>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Dla potrzeb pomiaru ruchu na drogach powiatowych w 2015 roku opracowano ,,Wykaz odcinków pomiarowych” dla obszaru Powiatu. Bezpośrednio po każdym dniu pomiarowym, nie później niż w terminie dwóch dni, Wykonawca pomiaru przekaże do Wydziału Inwestycji i Drogownictwa kompletne formularze z punktów pomiarowych zlokalizowanych na obszarze zarządzanym przez Wydział Inwestycji i Drogownictwa, co powinno być potwierdzone protokółem odbioru w zakresie prawidłowości wykonania pomiaru i kompletność przekazanej dokumentacji. Formularze należy przechowywać w teczkach założonych oddzielnie dla każdego punktu pomiarowego.</w:t>
      </w:r>
    </w:p>
    <w:p w:rsidR="006F10DF" w:rsidRPr="006F10DF" w:rsidRDefault="006F10DF" w:rsidP="006F10DF">
      <w:pPr>
        <w:spacing w:after="0" w:line="240" w:lineRule="auto"/>
        <w:ind w:left="567"/>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Wyniki z formularzy pomiarowych będą kodowane i archiwizowane przez Wydział Inwestycji i Drogownictwa. Bezpośrednia kontrola pomiaru ruchu w terenie będzie prowadzona przez osoby wyszczególnione w Załączniku nr.2</w:t>
      </w:r>
    </w:p>
    <w:p w:rsidR="006F10DF" w:rsidRPr="006F10DF" w:rsidRDefault="006F10DF" w:rsidP="006F10DF">
      <w:pPr>
        <w:spacing w:after="0" w:line="240" w:lineRule="auto"/>
        <w:ind w:left="567"/>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 przeprowadzonej kontroli należy sporządzić protokół.</w:t>
      </w:r>
    </w:p>
    <w:p w:rsidR="006F10DF" w:rsidRPr="006F10DF" w:rsidRDefault="006F10DF" w:rsidP="006F10DF">
      <w:pPr>
        <w:spacing w:after="0" w:line="240" w:lineRule="auto"/>
        <w:ind w:left="1080"/>
        <w:contextualSpacing/>
        <w:jc w:val="both"/>
        <w:rPr>
          <w:rFonts w:ascii="Times New Roman" w:eastAsia="Times New Roman" w:hAnsi="Times New Roman" w:cs="Times New Roman"/>
          <w:sz w:val="24"/>
          <w:szCs w:val="24"/>
          <w:lang w:eastAsia="pl-PL"/>
        </w:rPr>
      </w:pPr>
    </w:p>
    <w:p w:rsidR="006F10DF" w:rsidRPr="006F10DF" w:rsidRDefault="006F10DF" w:rsidP="006F10DF">
      <w:pPr>
        <w:numPr>
          <w:ilvl w:val="0"/>
          <w:numId w:val="12"/>
        </w:numPr>
        <w:suppressAutoHyphens/>
        <w:spacing w:after="0" w:line="240" w:lineRule="auto"/>
        <w:ind w:left="567" w:hanging="425"/>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ODBIÓR REALIZACJI POMIARU.</w:t>
      </w:r>
    </w:p>
    <w:p w:rsidR="006F10DF" w:rsidRPr="006F10DF" w:rsidRDefault="006F10DF" w:rsidP="006F10DF">
      <w:pPr>
        <w:spacing w:after="0" w:line="240" w:lineRule="auto"/>
        <w:ind w:left="567"/>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lastRenderedPageBreak/>
        <w:t>Ustala się, że jednostką rozliczeniową jest kompletnie i prawidłowo wykonany pomiar obejmujący wszystkie punkty pomiarowe w danym dniu pomiarowym potwierdzony protokółem odbioru formularzy pomiarowych.</w:t>
      </w:r>
    </w:p>
    <w:p w:rsidR="006F10DF" w:rsidRPr="006F10DF" w:rsidRDefault="006F10DF" w:rsidP="006F10DF">
      <w:pPr>
        <w:spacing w:after="0" w:line="240" w:lineRule="auto"/>
        <w:contextualSpacing/>
        <w:jc w:val="both"/>
        <w:rPr>
          <w:rFonts w:ascii="Times New Roman" w:eastAsia="Times New Roman" w:hAnsi="Times New Roman" w:cs="Times New Roman"/>
          <w:sz w:val="24"/>
          <w:szCs w:val="24"/>
          <w:lang w:eastAsia="pl-PL"/>
        </w:rPr>
      </w:pPr>
    </w:p>
    <w:p w:rsidR="006F10DF" w:rsidRPr="006F10DF" w:rsidRDefault="006F10DF" w:rsidP="006F10DF">
      <w:pPr>
        <w:numPr>
          <w:ilvl w:val="1"/>
          <w:numId w:val="12"/>
        </w:numPr>
        <w:suppressAutoHyphens/>
        <w:spacing w:after="0" w:line="240" w:lineRule="auto"/>
        <w:ind w:left="993" w:hanging="426"/>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Rodzaje odbiorów</w:t>
      </w:r>
    </w:p>
    <w:p w:rsidR="006F10DF" w:rsidRPr="006F10DF" w:rsidRDefault="006F10DF" w:rsidP="006F10DF">
      <w:pPr>
        <w:spacing w:after="0" w:line="240" w:lineRule="auto"/>
        <w:ind w:left="993"/>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Realizacja pomiaru podlega następującym etapom, dokonywanym z ramienia Zamawiającego przez pracownika Wydziału Inwestycji i Drogownictwa wyznaczonego do organizacji i nadzoru nad pomiarami przy udziale Wykonawcy</w:t>
      </w:r>
    </w:p>
    <w:p w:rsidR="006F10DF" w:rsidRPr="006F10DF" w:rsidRDefault="006F10DF" w:rsidP="006F10DF">
      <w:pPr>
        <w:spacing w:after="0" w:line="240" w:lineRule="auto"/>
        <w:ind w:left="1440"/>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odbiorowi częściowemu</w:t>
      </w:r>
    </w:p>
    <w:p w:rsidR="006F10DF" w:rsidRPr="006F10DF" w:rsidRDefault="006F10DF" w:rsidP="006F10DF">
      <w:pPr>
        <w:spacing w:after="0" w:line="240" w:lineRule="auto"/>
        <w:ind w:left="1440"/>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odbiorowi ostatecznemu</w:t>
      </w:r>
    </w:p>
    <w:p w:rsidR="006F10DF" w:rsidRPr="006F10DF" w:rsidRDefault="006F10DF" w:rsidP="006F10DF">
      <w:pPr>
        <w:spacing w:after="0" w:line="240" w:lineRule="auto"/>
        <w:ind w:left="993" w:hanging="426"/>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3.2 Odbiór częściowy polega na ocenie przekazanych wyników pomiaru w zakresie zgodności z Wytycznymi i umową. Jeżeli Zamawiający będzie miał zastrzeżenia Wykonawca powinien przedłożyć takie wyjaśnienia i uzupełnienia jakie Zamawiający uzna za konieczne i dokonać korekt, jakie zostaną pomiędzy Zamawiającym a Wykonawcą uzgodnione. Jeżeli Zamawiający nie będzie miał zastrzeżeń do przedłożonych opracowań projektowych, dokona odbioru częściowego. Potwierdzeniem dokonania odbioru będzie podpisanie z ramienia Zamawiającego przez pracownika Wydziału Inwestycji i Drogownictwa wyznaczonego do organizacji i nadzoru nad pomiarami protokołu częściowego odbioru.</w:t>
      </w:r>
    </w:p>
    <w:p w:rsidR="006F10DF" w:rsidRPr="006F10DF" w:rsidRDefault="006F10DF" w:rsidP="006F10DF">
      <w:pPr>
        <w:spacing w:after="0" w:line="240" w:lineRule="auto"/>
        <w:ind w:left="993"/>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Protokół odbioru częściowego stanowi pokwitowanie wykonanych robót objętych protokołem i upoważnienia do wystawienia faktury częściowej. Nie dotyczy to ostatniego protokołu odbioru częściowego, który wraz z pozostałymi protokółami częściowego odbioru, jest podstawą do sporządzenia protokołu odbioru ostatecznego. </w:t>
      </w:r>
    </w:p>
    <w:p w:rsidR="006F10DF" w:rsidRPr="006F10DF" w:rsidRDefault="006F10DF" w:rsidP="006F10DF">
      <w:pPr>
        <w:numPr>
          <w:ilvl w:val="1"/>
          <w:numId w:val="12"/>
        </w:numPr>
        <w:suppressAutoHyphens/>
        <w:spacing w:after="0" w:line="240" w:lineRule="auto"/>
        <w:ind w:left="993" w:hanging="426"/>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Odbiór ostateczny polega na finalnej ocenie całości opracowania w zakresie zgodności z wymogami umowy. Dokonywany jest po  ostatnim odbiorze częściowym. Jeżeli Zamawiający będzie miał zastrzeżenia do zgodności realizacji pomiarów z umową wykonawca powinien przedłożyć takie wyjaśnienia i uzupełnienia jakie Zamawiający uzna za konieczne i dokonać korekt, jakie zostaną pomiędzy Zamawiającym i Wykonawcą uzgodnione.</w:t>
      </w:r>
    </w:p>
    <w:p w:rsidR="006F10DF" w:rsidRPr="006F10DF" w:rsidRDefault="006F10DF" w:rsidP="006F10DF">
      <w:pPr>
        <w:spacing w:after="0" w:line="240" w:lineRule="auto"/>
        <w:ind w:left="993"/>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Jeżeli Zamawiający nie będzie miał zastrzeżeń do przedłożonych opracowań projektowych, dokona odbioru ostatecznego. Potwierdzeniem dokonania odbioru będzie podpisanie przez pracownika wyznaczonego przez Zamawiającego protokołu odbioru.</w:t>
      </w:r>
    </w:p>
    <w:p w:rsidR="006F10DF" w:rsidRPr="006F10DF" w:rsidRDefault="006F10DF" w:rsidP="006F10DF">
      <w:pPr>
        <w:spacing w:after="0" w:line="240" w:lineRule="auto"/>
        <w:ind w:left="993"/>
        <w:contextualSpacing/>
        <w:jc w:val="both"/>
        <w:rPr>
          <w:rFonts w:ascii="Times New Roman" w:eastAsia="Times New Roman" w:hAnsi="Times New Roman" w:cs="Times New Roman"/>
          <w:sz w:val="24"/>
          <w:szCs w:val="24"/>
          <w:lang w:eastAsia="pl-PL"/>
        </w:rPr>
      </w:pPr>
    </w:p>
    <w:p w:rsidR="006F10DF" w:rsidRPr="006F10DF" w:rsidRDefault="006F10DF" w:rsidP="006F10DF">
      <w:pPr>
        <w:spacing w:after="0" w:line="240" w:lineRule="auto"/>
        <w:ind w:left="993"/>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Protokół odbioru ostatecznego stanowi pokwitowanie wykonanych robót objętych protokołem i upoważnia do wystawienia faktury końcowej.</w:t>
      </w:r>
    </w:p>
    <w:p w:rsidR="006F10DF" w:rsidRPr="006F10DF" w:rsidRDefault="006F10DF" w:rsidP="006F10DF">
      <w:pPr>
        <w:spacing w:after="0" w:line="240" w:lineRule="auto"/>
        <w:contextualSpacing/>
        <w:jc w:val="both"/>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jc w:val="both"/>
        <w:rPr>
          <w:rFonts w:ascii="Times New Roman" w:eastAsia="Times New Roman" w:hAnsi="Times New Roman" w:cs="Times New Roman"/>
          <w:sz w:val="24"/>
          <w:szCs w:val="24"/>
          <w:lang w:eastAsia="pl-PL"/>
        </w:rPr>
      </w:pPr>
    </w:p>
    <w:p w:rsidR="006F10DF" w:rsidRPr="006F10DF" w:rsidRDefault="006F10DF" w:rsidP="006F10DF">
      <w:pPr>
        <w:numPr>
          <w:ilvl w:val="0"/>
          <w:numId w:val="12"/>
        </w:numPr>
        <w:suppressAutoHyphens/>
        <w:spacing w:after="0" w:line="240" w:lineRule="auto"/>
        <w:ind w:left="567" w:hanging="425"/>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PŁATNOŚCI</w:t>
      </w:r>
    </w:p>
    <w:p w:rsidR="006F10DF" w:rsidRPr="006F10DF" w:rsidRDefault="006F10DF" w:rsidP="006F10DF">
      <w:pPr>
        <w:spacing w:after="0" w:line="240" w:lineRule="auto"/>
        <w:ind w:left="426"/>
        <w:contextualSpacing/>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Zamawiający dopuszcza płatność fakturami częściowymi i fakturą końcową za wykonane i odebrane pomiary. Wynagrodzenie za wykonanie przedmiotu umowy wynika z oferty .</w:t>
      </w: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 SPW.                                                                                                              Załącznik nr 2                                                                                       </w:t>
      </w: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lastRenderedPageBreak/>
        <w:t xml:space="preserve">  </w:t>
      </w: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WYKAZ  OSÓB  UPOWAŻNIONYCH  DO  PRZEPROWADZENIA BEZPOŚREDNIEJ KONTROLI  POMIARU  RUCHU  NA  DROGACH POWIATOWYCH</w:t>
      </w: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p>
    <w:tbl>
      <w:tblPr>
        <w:tblW w:w="8569" w:type="dxa"/>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54"/>
        <w:gridCol w:w="4348"/>
      </w:tblGrid>
      <w:tr w:rsidR="006F10DF" w:rsidRPr="006F10DF" w:rsidTr="00533AD7">
        <w:trPr>
          <w:trHeight w:val="1043"/>
          <w:jc w:val="center"/>
        </w:trPr>
        <w:tc>
          <w:tcPr>
            <w:tcW w:w="567"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Lp.</w:t>
            </w:r>
          </w:p>
        </w:tc>
        <w:tc>
          <w:tcPr>
            <w:tcW w:w="3654"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b/>
                <w:sz w:val="24"/>
                <w:szCs w:val="24"/>
                <w:lang w:eastAsia="pl-PL"/>
              </w:rPr>
            </w:pPr>
            <w:r w:rsidRPr="006F10DF">
              <w:rPr>
                <w:rFonts w:ascii="Times New Roman" w:eastAsia="Times New Roman" w:hAnsi="Times New Roman" w:cs="Times New Roman"/>
                <w:b/>
                <w:sz w:val="24"/>
                <w:szCs w:val="24"/>
                <w:lang w:eastAsia="pl-PL"/>
              </w:rPr>
              <w:t>Stanowisko</w:t>
            </w:r>
          </w:p>
        </w:tc>
        <w:tc>
          <w:tcPr>
            <w:tcW w:w="4348"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b/>
                <w:sz w:val="24"/>
                <w:szCs w:val="24"/>
                <w:lang w:eastAsia="pl-PL"/>
              </w:rPr>
            </w:pPr>
            <w:r w:rsidRPr="006F10DF">
              <w:rPr>
                <w:rFonts w:ascii="Times New Roman" w:eastAsia="Times New Roman" w:hAnsi="Times New Roman" w:cs="Times New Roman"/>
                <w:b/>
                <w:sz w:val="24"/>
                <w:szCs w:val="24"/>
                <w:lang w:eastAsia="pl-PL"/>
              </w:rPr>
              <w:t>Imię i nazwisko osoby upoważnionej do przeprowadzenia kontroli</w:t>
            </w:r>
          </w:p>
        </w:tc>
      </w:tr>
      <w:tr w:rsidR="006F10DF" w:rsidRPr="006F10DF" w:rsidTr="00533AD7">
        <w:trPr>
          <w:trHeight w:val="507"/>
          <w:jc w:val="center"/>
        </w:trPr>
        <w:tc>
          <w:tcPr>
            <w:tcW w:w="567"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1</w:t>
            </w:r>
          </w:p>
        </w:tc>
        <w:tc>
          <w:tcPr>
            <w:tcW w:w="3654"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Andrzej Nocoń </w:t>
            </w:r>
          </w:p>
        </w:tc>
        <w:tc>
          <w:tcPr>
            <w:tcW w:w="4348"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Naczelnik WID</w:t>
            </w:r>
          </w:p>
        </w:tc>
      </w:tr>
      <w:tr w:rsidR="006F10DF" w:rsidRPr="006F10DF" w:rsidTr="00533AD7">
        <w:trPr>
          <w:trHeight w:val="507"/>
          <w:jc w:val="center"/>
        </w:trPr>
        <w:tc>
          <w:tcPr>
            <w:tcW w:w="567"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2</w:t>
            </w:r>
          </w:p>
        </w:tc>
        <w:tc>
          <w:tcPr>
            <w:tcW w:w="3654"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Rafał Urbaniak</w:t>
            </w:r>
          </w:p>
        </w:tc>
        <w:tc>
          <w:tcPr>
            <w:tcW w:w="4348"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Z-ca Naczelnika WID</w:t>
            </w:r>
          </w:p>
        </w:tc>
      </w:tr>
      <w:tr w:rsidR="006F10DF" w:rsidRPr="006F10DF" w:rsidTr="00533AD7">
        <w:trPr>
          <w:trHeight w:val="507"/>
          <w:jc w:val="center"/>
        </w:trPr>
        <w:tc>
          <w:tcPr>
            <w:tcW w:w="567"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3</w:t>
            </w:r>
          </w:p>
        </w:tc>
        <w:tc>
          <w:tcPr>
            <w:tcW w:w="3654"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Waldemar Jeznach</w:t>
            </w:r>
          </w:p>
        </w:tc>
        <w:tc>
          <w:tcPr>
            <w:tcW w:w="4348"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Inspektor</w:t>
            </w:r>
          </w:p>
        </w:tc>
      </w:tr>
      <w:tr w:rsidR="006F10DF" w:rsidRPr="006F10DF" w:rsidTr="00533AD7">
        <w:trPr>
          <w:trHeight w:val="507"/>
          <w:jc w:val="center"/>
        </w:trPr>
        <w:tc>
          <w:tcPr>
            <w:tcW w:w="567"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4</w:t>
            </w:r>
          </w:p>
        </w:tc>
        <w:tc>
          <w:tcPr>
            <w:tcW w:w="3654"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Krzysztof Kornacki</w:t>
            </w:r>
          </w:p>
        </w:tc>
        <w:tc>
          <w:tcPr>
            <w:tcW w:w="4348"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Główny Specjalista</w:t>
            </w:r>
          </w:p>
        </w:tc>
      </w:tr>
      <w:tr w:rsidR="006F10DF" w:rsidRPr="006F10DF" w:rsidTr="00533AD7">
        <w:trPr>
          <w:trHeight w:val="507"/>
          <w:jc w:val="center"/>
        </w:trPr>
        <w:tc>
          <w:tcPr>
            <w:tcW w:w="567"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5</w:t>
            </w:r>
          </w:p>
        </w:tc>
        <w:tc>
          <w:tcPr>
            <w:tcW w:w="3654"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Krzysztof Łoniewski </w:t>
            </w:r>
          </w:p>
        </w:tc>
        <w:tc>
          <w:tcPr>
            <w:tcW w:w="4348" w:type="dxa"/>
            <w:vAlign w:val="center"/>
          </w:tcPr>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Inspektor</w:t>
            </w:r>
          </w:p>
          <w:p w:rsidR="006F10DF" w:rsidRPr="006F10DF" w:rsidRDefault="006F10DF" w:rsidP="006F10DF">
            <w:pPr>
              <w:spacing w:after="0" w:line="240" w:lineRule="auto"/>
              <w:contextualSpacing/>
              <w:jc w:val="center"/>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tc>
      </w:tr>
    </w:tbl>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ind w:left="1080"/>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spacing w:after="0" w:line="240" w:lineRule="auto"/>
        <w:contextualSpacing/>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jc w:val="both"/>
        <w:rPr>
          <w:rFonts w:ascii="Times New Roman" w:eastAsia="Times New Roman" w:hAnsi="Times New Roman" w:cs="Times New Roman"/>
          <w:bCs/>
          <w:sz w:val="24"/>
          <w:szCs w:val="24"/>
          <w:lang w:eastAsia="pl-PL"/>
        </w:rPr>
      </w:pPr>
      <w:r w:rsidRPr="006F10DF">
        <w:rPr>
          <w:rFonts w:ascii="Times New Roman" w:eastAsia="Times New Roman" w:hAnsi="Times New Roman" w:cs="Times New Roman"/>
          <w:bCs/>
          <w:sz w:val="24"/>
          <w:szCs w:val="24"/>
          <w:lang w:eastAsia="pl-PL"/>
        </w:rPr>
        <w:t>SPW.                                                                                                 Załącznik nr 3</w:t>
      </w:r>
    </w:p>
    <w:p w:rsidR="006F10DF" w:rsidRPr="006F10DF" w:rsidRDefault="006F10DF" w:rsidP="006F10DF">
      <w:pPr>
        <w:autoSpaceDE w:val="0"/>
        <w:autoSpaceDN w:val="0"/>
        <w:adjustRightInd w:val="0"/>
        <w:spacing w:before="67" w:after="0" w:line="240" w:lineRule="auto"/>
        <w:ind w:left="3518" w:hanging="3518"/>
        <w:jc w:val="both"/>
        <w:rPr>
          <w:rFonts w:ascii="Times New Roman" w:eastAsia="Times New Roman" w:hAnsi="Times New Roman" w:cs="Times New Roman"/>
          <w:bCs/>
          <w:sz w:val="24"/>
          <w:szCs w:val="24"/>
          <w:lang w:eastAsia="pl-PL"/>
        </w:rPr>
      </w:pPr>
    </w:p>
    <w:p w:rsidR="006F10DF" w:rsidRPr="006F10DF" w:rsidRDefault="006F10DF" w:rsidP="006F10DF">
      <w:pPr>
        <w:autoSpaceDE w:val="0"/>
        <w:autoSpaceDN w:val="0"/>
        <w:adjustRightInd w:val="0"/>
        <w:spacing w:before="67" w:after="0" w:line="240" w:lineRule="auto"/>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before="67" w:after="0" w:line="240" w:lineRule="auto"/>
        <w:ind w:left="3518" w:hanging="3518"/>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WYTYCZNE POMIARU RUCHU NA DROGACH POWIATOWYCH W 2015 ROKU</w:t>
      </w:r>
    </w:p>
    <w:p w:rsidR="006F10DF" w:rsidRPr="006F10DF" w:rsidRDefault="006F10DF" w:rsidP="006F10DF">
      <w:pPr>
        <w:autoSpaceDE w:val="0"/>
        <w:autoSpaceDN w:val="0"/>
        <w:adjustRightInd w:val="0"/>
        <w:spacing w:before="67" w:after="0" w:line="240" w:lineRule="auto"/>
        <w:ind w:left="3518"/>
        <w:jc w:val="both"/>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before="67" w:after="0" w:line="240" w:lineRule="auto"/>
        <w:ind w:left="3518"/>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SPIS TREŚCI</w:t>
      </w:r>
    </w:p>
    <w:p w:rsidR="006F10DF" w:rsidRPr="006F10DF" w:rsidRDefault="006F10DF" w:rsidP="006F10DF">
      <w:pPr>
        <w:widowControl w:val="0"/>
        <w:numPr>
          <w:ilvl w:val="0"/>
          <w:numId w:val="13"/>
        </w:numPr>
        <w:tabs>
          <w:tab w:val="left" w:pos="701"/>
        </w:tabs>
        <w:suppressAutoHyphens/>
        <w:autoSpaceDE w:val="0"/>
        <w:autoSpaceDN w:val="0"/>
        <w:adjustRightInd w:val="0"/>
        <w:spacing w:before="662"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WSTĘP</w:t>
      </w:r>
    </w:p>
    <w:p w:rsidR="006F10DF" w:rsidRPr="006F10DF" w:rsidRDefault="006F10DF" w:rsidP="006F10DF">
      <w:pPr>
        <w:widowControl w:val="0"/>
        <w:numPr>
          <w:ilvl w:val="0"/>
          <w:numId w:val="13"/>
        </w:numPr>
        <w:tabs>
          <w:tab w:val="left" w:pos="701"/>
        </w:tabs>
        <w:suppressAutoHyphens/>
        <w:autoSpaceDE w:val="0"/>
        <w:autoSpaceDN w:val="0"/>
        <w:adjustRightInd w:val="0"/>
        <w:spacing w:before="278" w:after="0" w:line="240" w:lineRule="auto"/>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METODA POMIARU RUCHU NA DROGACH  POWIATOWYCH</w:t>
      </w: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p>
    <w:p w:rsidR="006F10DF" w:rsidRPr="006F10DF" w:rsidRDefault="006F10DF" w:rsidP="006F10DF">
      <w:pPr>
        <w:widowControl w:val="0"/>
        <w:numPr>
          <w:ilvl w:val="0"/>
          <w:numId w:val="14"/>
        </w:numPr>
        <w:tabs>
          <w:tab w:val="left" w:pos="701"/>
          <w:tab w:val="left" w:leader="dot" w:pos="8472"/>
        </w:tabs>
        <w:suppressAutoHyphens/>
        <w:autoSpaceDE w:val="0"/>
        <w:autoSpaceDN w:val="0"/>
        <w:adjustRightInd w:val="0"/>
        <w:spacing w:before="274"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Zakres danych wynikowych</w:t>
      </w:r>
      <w:r w:rsidRPr="006F10DF">
        <w:rPr>
          <w:rFonts w:ascii="Times New Roman" w:eastAsia="Times New Roman" w:hAnsi="Times New Roman" w:cs="Times New Roman"/>
          <w:sz w:val="24"/>
          <w:szCs w:val="24"/>
          <w:lang w:eastAsia="pl-PL"/>
        </w:rPr>
        <w:tab/>
        <w:t>2</w:t>
      </w:r>
    </w:p>
    <w:p w:rsidR="006F10DF" w:rsidRPr="006F10DF" w:rsidRDefault="006F10DF" w:rsidP="006F10DF">
      <w:pPr>
        <w:widowControl w:val="0"/>
        <w:numPr>
          <w:ilvl w:val="0"/>
          <w:numId w:val="14"/>
        </w:numPr>
        <w:tabs>
          <w:tab w:val="left" w:pos="701"/>
          <w:tab w:val="left" w:leader="dot" w:pos="8477"/>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Zakres pomiaru i podział pojazdów na kategorie</w:t>
      </w:r>
      <w:r w:rsidRPr="006F10DF">
        <w:rPr>
          <w:rFonts w:ascii="Times New Roman" w:eastAsia="Times New Roman" w:hAnsi="Times New Roman" w:cs="Times New Roman"/>
          <w:sz w:val="24"/>
          <w:szCs w:val="24"/>
          <w:lang w:eastAsia="pl-PL"/>
        </w:rPr>
        <w:tab/>
        <w:t>3</w:t>
      </w:r>
    </w:p>
    <w:p w:rsidR="006F10DF" w:rsidRPr="006F10DF" w:rsidRDefault="006F10DF" w:rsidP="006F10DF">
      <w:pPr>
        <w:widowControl w:val="0"/>
        <w:numPr>
          <w:ilvl w:val="0"/>
          <w:numId w:val="14"/>
        </w:numPr>
        <w:tabs>
          <w:tab w:val="left" w:pos="701"/>
          <w:tab w:val="left" w:leader="dot" w:pos="8429"/>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Zasady podziału sieci dróg powiatowych na odcinki pomiarowe</w:t>
      </w:r>
      <w:r w:rsidRPr="006F10DF">
        <w:rPr>
          <w:rFonts w:ascii="Times New Roman" w:eastAsia="Times New Roman" w:hAnsi="Times New Roman" w:cs="Times New Roman"/>
          <w:sz w:val="24"/>
          <w:szCs w:val="24"/>
          <w:lang w:eastAsia="pl-PL"/>
        </w:rPr>
        <w:tab/>
        <w:t>.4</w:t>
      </w:r>
    </w:p>
    <w:p w:rsidR="006F10DF" w:rsidRPr="006F10DF" w:rsidRDefault="006F10DF" w:rsidP="006F10DF">
      <w:pPr>
        <w:widowControl w:val="0"/>
        <w:numPr>
          <w:ilvl w:val="0"/>
          <w:numId w:val="14"/>
        </w:numPr>
        <w:tabs>
          <w:tab w:val="left" w:pos="701"/>
          <w:tab w:val="left" w:leader="dot" w:pos="8510"/>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Rodzaje pomiarów ruchu</w:t>
      </w:r>
      <w:r w:rsidRPr="006F10DF">
        <w:rPr>
          <w:rFonts w:ascii="Times New Roman" w:eastAsia="Times New Roman" w:hAnsi="Times New Roman" w:cs="Times New Roman"/>
          <w:sz w:val="24"/>
          <w:szCs w:val="24"/>
          <w:lang w:eastAsia="pl-PL"/>
        </w:rPr>
        <w:tab/>
        <w:t>4</w:t>
      </w:r>
    </w:p>
    <w:p w:rsidR="006F10DF" w:rsidRPr="006F10DF" w:rsidRDefault="006F10DF" w:rsidP="006F10DF">
      <w:pPr>
        <w:widowControl w:val="0"/>
        <w:numPr>
          <w:ilvl w:val="0"/>
          <w:numId w:val="14"/>
        </w:numPr>
        <w:tabs>
          <w:tab w:val="left" w:pos="701"/>
          <w:tab w:val="left" w:leader="dot" w:pos="8438"/>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Typy odcinków pomiarowych</w:t>
      </w:r>
      <w:r w:rsidRPr="006F10DF">
        <w:rPr>
          <w:rFonts w:ascii="Times New Roman" w:eastAsia="Times New Roman" w:hAnsi="Times New Roman" w:cs="Times New Roman"/>
          <w:sz w:val="24"/>
          <w:szCs w:val="24"/>
          <w:lang w:eastAsia="pl-PL"/>
        </w:rPr>
        <w:tab/>
        <w:t>.5</w:t>
      </w:r>
    </w:p>
    <w:p w:rsidR="006F10DF" w:rsidRPr="006F10DF" w:rsidRDefault="006F10DF" w:rsidP="006F10DF">
      <w:pPr>
        <w:widowControl w:val="0"/>
        <w:numPr>
          <w:ilvl w:val="0"/>
          <w:numId w:val="14"/>
        </w:numPr>
        <w:tabs>
          <w:tab w:val="left" w:pos="701"/>
          <w:tab w:val="left" w:leader="dot" w:pos="8472"/>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Terminy przeprowadzenia pomiaru ruchu</w:t>
      </w:r>
      <w:r w:rsidRPr="006F10DF">
        <w:rPr>
          <w:rFonts w:ascii="Times New Roman" w:eastAsia="Times New Roman" w:hAnsi="Times New Roman" w:cs="Times New Roman"/>
          <w:sz w:val="24"/>
          <w:szCs w:val="24"/>
          <w:lang w:eastAsia="pl-PL"/>
        </w:rPr>
        <w:tab/>
        <w:t>.6</w:t>
      </w:r>
    </w:p>
    <w:p w:rsidR="006F10DF" w:rsidRPr="006F10DF" w:rsidRDefault="006F10DF" w:rsidP="006F10DF">
      <w:pPr>
        <w:widowControl w:val="0"/>
        <w:numPr>
          <w:ilvl w:val="0"/>
          <w:numId w:val="14"/>
        </w:numPr>
        <w:tabs>
          <w:tab w:val="left" w:pos="701"/>
          <w:tab w:val="left" w:leader="dot" w:pos="8477"/>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Nadzór nad przebiegiem pomiaru</w:t>
      </w:r>
      <w:r w:rsidRPr="006F10DF">
        <w:rPr>
          <w:rFonts w:ascii="Times New Roman" w:eastAsia="Times New Roman" w:hAnsi="Times New Roman" w:cs="Times New Roman"/>
          <w:sz w:val="24"/>
          <w:szCs w:val="24"/>
          <w:lang w:eastAsia="pl-PL"/>
        </w:rPr>
        <w:tab/>
        <w:t>.7</w:t>
      </w:r>
    </w:p>
    <w:p w:rsidR="006F10DF" w:rsidRPr="006F10DF" w:rsidRDefault="006F10DF" w:rsidP="006F10DF">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77" w:after="0" w:line="240" w:lineRule="auto"/>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       SPOSÓB PRZEPROWADZENIA POMIARU RUCHU NA DROGACH</w:t>
      </w:r>
    </w:p>
    <w:p w:rsidR="006F10DF" w:rsidRPr="006F10DF" w:rsidRDefault="006F10DF" w:rsidP="006F10DF">
      <w:pPr>
        <w:autoSpaceDE w:val="0"/>
        <w:autoSpaceDN w:val="0"/>
        <w:adjustRightInd w:val="0"/>
        <w:spacing w:before="10" w:after="0" w:line="240" w:lineRule="auto"/>
        <w:ind w:left="710"/>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WOJEWÓDZKICH</w:t>
      </w:r>
    </w:p>
    <w:p w:rsidR="006F10DF" w:rsidRPr="006F10DF" w:rsidRDefault="006F10DF" w:rsidP="006F10DF">
      <w:pPr>
        <w:widowControl w:val="0"/>
        <w:numPr>
          <w:ilvl w:val="0"/>
          <w:numId w:val="15"/>
        </w:numPr>
        <w:tabs>
          <w:tab w:val="left" w:pos="701"/>
          <w:tab w:val="left" w:leader="dot" w:pos="8290"/>
        </w:tabs>
        <w:suppressAutoHyphens/>
        <w:autoSpaceDE w:val="0"/>
        <w:autoSpaceDN w:val="0"/>
        <w:adjustRightInd w:val="0"/>
        <w:spacing w:before="274"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Wykaz odcinków pomiarowych</w:t>
      </w:r>
      <w:r w:rsidRPr="006F10DF">
        <w:rPr>
          <w:rFonts w:ascii="Times New Roman" w:eastAsia="Times New Roman" w:hAnsi="Times New Roman" w:cs="Times New Roman"/>
          <w:sz w:val="24"/>
          <w:szCs w:val="24"/>
          <w:lang w:eastAsia="pl-PL"/>
        </w:rPr>
        <w:tab/>
        <w:t xml:space="preserve"> 7</w:t>
      </w:r>
    </w:p>
    <w:p w:rsidR="006F10DF" w:rsidRPr="006F10DF" w:rsidRDefault="006F10DF" w:rsidP="006F10DF">
      <w:pPr>
        <w:widowControl w:val="0"/>
        <w:numPr>
          <w:ilvl w:val="0"/>
          <w:numId w:val="15"/>
        </w:numPr>
        <w:tabs>
          <w:tab w:val="left" w:pos="701"/>
          <w:tab w:val="left" w:leader="dot" w:pos="8170"/>
        </w:tabs>
        <w:suppressAutoHyphens/>
        <w:autoSpaceDE w:val="0"/>
        <w:autoSpaceDN w:val="0"/>
        <w:adjustRightInd w:val="0"/>
        <w:spacing w:before="5"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Stanowiska pomiarowe</w:t>
      </w:r>
      <w:r w:rsidRPr="006F10DF">
        <w:rPr>
          <w:rFonts w:ascii="Times New Roman" w:eastAsia="Times New Roman" w:hAnsi="Times New Roman" w:cs="Times New Roman"/>
          <w:sz w:val="24"/>
          <w:szCs w:val="24"/>
          <w:lang w:eastAsia="pl-PL"/>
        </w:rPr>
        <w:tab/>
        <w:t xml:space="preserve"> . 8</w:t>
      </w:r>
    </w:p>
    <w:p w:rsidR="006F10DF" w:rsidRPr="006F10DF" w:rsidRDefault="006F10DF" w:rsidP="006F10DF">
      <w:pPr>
        <w:widowControl w:val="0"/>
        <w:numPr>
          <w:ilvl w:val="0"/>
          <w:numId w:val="15"/>
        </w:numPr>
        <w:tabs>
          <w:tab w:val="left" w:pos="701"/>
          <w:tab w:val="left" w:leader="dot" w:pos="8174"/>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Liczba obserwatorów</w:t>
      </w:r>
      <w:r w:rsidRPr="006F10DF">
        <w:rPr>
          <w:rFonts w:ascii="Times New Roman" w:eastAsia="Times New Roman" w:hAnsi="Times New Roman" w:cs="Times New Roman"/>
          <w:sz w:val="24"/>
          <w:szCs w:val="24"/>
          <w:lang w:eastAsia="pl-PL"/>
        </w:rPr>
        <w:tab/>
        <w:t xml:space="preserve"> . 9</w:t>
      </w:r>
    </w:p>
    <w:p w:rsidR="006F10DF" w:rsidRPr="006F10DF" w:rsidRDefault="006F10DF" w:rsidP="006F10DF">
      <w:pPr>
        <w:widowControl w:val="0"/>
        <w:numPr>
          <w:ilvl w:val="0"/>
          <w:numId w:val="15"/>
        </w:numPr>
        <w:tabs>
          <w:tab w:val="left" w:pos="701"/>
          <w:tab w:val="left" w:leader="dot" w:pos="8294"/>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Czynności obserwatorów……… ……………………  ……………………… 10</w:t>
      </w:r>
    </w:p>
    <w:p w:rsidR="006F10DF" w:rsidRPr="006F10DF" w:rsidRDefault="006F10DF" w:rsidP="006F10DF">
      <w:pPr>
        <w:widowControl w:val="0"/>
        <w:numPr>
          <w:ilvl w:val="0"/>
          <w:numId w:val="15"/>
        </w:numPr>
        <w:tabs>
          <w:tab w:val="left" w:pos="701"/>
          <w:tab w:val="left" w:leader="dot" w:pos="8290"/>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Czynności w pomiarze automatycznym</w:t>
      </w:r>
      <w:r w:rsidRPr="006F10DF">
        <w:rPr>
          <w:rFonts w:ascii="Times New Roman" w:eastAsia="Times New Roman" w:hAnsi="Times New Roman" w:cs="Times New Roman"/>
          <w:sz w:val="24"/>
          <w:szCs w:val="24"/>
          <w:lang w:eastAsia="pl-PL"/>
        </w:rPr>
        <w:tab/>
        <w:t>11</w:t>
      </w:r>
    </w:p>
    <w:p w:rsidR="006F10DF" w:rsidRPr="006F10DF" w:rsidRDefault="006F10DF" w:rsidP="006F10DF">
      <w:pPr>
        <w:widowControl w:val="0"/>
        <w:numPr>
          <w:ilvl w:val="0"/>
          <w:numId w:val="15"/>
        </w:numPr>
        <w:tabs>
          <w:tab w:val="left" w:pos="701"/>
          <w:tab w:val="left" w:leader="dot" w:pos="8290"/>
        </w:tabs>
        <w:suppressAutoHyphens/>
        <w:autoSpaceDE w:val="0"/>
        <w:autoSpaceDN w:val="0"/>
        <w:adjustRightInd w:val="0"/>
        <w:spacing w:before="5"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Obieg dokumentów</w:t>
      </w:r>
      <w:r w:rsidRPr="006F10DF">
        <w:rPr>
          <w:rFonts w:ascii="Times New Roman" w:eastAsia="Times New Roman" w:hAnsi="Times New Roman" w:cs="Times New Roman"/>
          <w:sz w:val="24"/>
          <w:szCs w:val="24"/>
          <w:lang w:eastAsia="pl-PL"/>
        </w:rPr>
        <w:tab/>
        <w:t>11</w:t>
      </w:r>
    </w:p>
    <w:p w:rsidR="006F10DF" w:rsidRPr="006F10DF" w:rsidRDefault="006F10DF" w:rsidP="006F10DF">
      <w:pPr>
        <w:widowControl w:val="0"/>
        <w:numPr>
          <w:ilvl w:val="0"/>
          <w:numId w:val="15"/>
        </w:numPr>
        <w:tabs>
          <w:tab w:val="left" w:pos="701"/>
          <w:tab w:val="left" w:leader="dot" w:pos="8294"/>
        </w:tabs>
        <w:suppressAutoHyphens/>
        <w:autoSpaceDE w:val="0"/>
        <w:autoSpaceDN w:val="0"/>
        <w:adjustRightInd w:val="0"/>
        <w:spacing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Kontrola pomiaru………………………           ……………………………… 12</w:t>
      </w:r>
    </w:p>
    <w:p w:rsidR="006F10DF" w:rsidRPr="006F10DF" w:rsidRDefault="006F10DF" w:rsidP="006F10DF">
      <w:pPr>
        <w:widowControl w:val="0"/>
        <w:numPr>
          <w:ilvl w:val="0"/>
          <w:numId w:val="15"/>
        </w:numPr>
        <w:tabs>
          <w:tab w:val="left" w:pos="701"/>
          <w:tab w:val="left" w:leader="dot" w:pos="8290"/>
        </w:tabs>
        <w:suppressAutoHyphens/>
        <w:autoSpaceDE w:val="0"/>
        <w:autoSpaceDN w:val="0"/>
        <w:adjustRightInd w:val="0"/>
        <w:spacing w:before="5"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Uwagi końcowe</w:t>
      </w:r>
      <w:r w:rsidRPr="006F10DF">
        <w:rPr>
          <w:rFonts w:ascii="Times New Roman" w:eastAsia="Times New Roman" w:hAnsi="Times New Roman" w:cs="Times New Roman"/>
          <w:sz w:val="24"/>
          <w:szCs w:val="24"/>
          <w:lang w:eastAsia="pl-PL"/>
        </w:rPr>
        <w:tab/>
        <w:t>13</w:t>
      </w: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125"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ZAŁĄCZNIKI:</w:t>
      </w:r>
    </w:p>
    <w:p w:rsidR="006F10DF" w:rsidRPr="006F10DF" w:rsidRDefault="006F10DF" w:rsidP="006F10DF">
      <w:pPr>
        <w:widowControl w:val="0"/>
        <w:numPr>
          <w:ilvl w:val="0"/>
          <w:numId w:val="16"/>
        </w:numPr>
        <w:tabs>
          <w:tab w:val="left" w:pos="562"/>
        </w:tabs>
        <w:suppressAutoHyphens/>
        <w:autoSpaceDE w:val="0"/>
        <w:autoSpaceDN w:val="0"/>
        <w:adjustRightInd w:val="0"/>
        <w:spacing w:before="278" w:after="0" w:line="274" w:lineRule="exact"/>
        <w:ind w:left="562" w:hanging="562"/>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Typowe sylwetki pojazdów kategorii „d" lekkich samochodów ciężarowych (dostawczych) o dopuszczalnej masie całkowitej do 3,5 t</w:t>
      </w:r>
    </w:p>
    <w:p w:rsidR="006F10DF" w:rsidRPr="006F10DF" w:rsidRDefault="006F10DF" w:rsidP="006F10DF">
      <w:pPr>
        <w:widowControl w:val="0"/>
        <w:numPr>
          <w:ilvl w:val="0"/>
          <w:numId w:val="16"/>
        </w:numPr>
        <w:tabs>
          <w:tab w:val="left" w:pos="562"/>
        </w:tabs>
        <w:suppressAutoHyphens/>
        <w:autoSpaceDE w:val="0"/>
        <w:autoSpaceDN w:val="0"/>
        <w:adjustRightInd w:val="0"/>
        <w:spacing w:after="0" w:line="274"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Formularz pomiarowy</w:t>
      </w: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p>
    <w:p w:rsidR="006F10DF" w:rsidRPr="006F10DF" w:rsidRDefault="006F10DF" w:rsidP="006F10DF">
      <w:pPr>
        <w:tabs>
          <w:tab w:val="left" w:pos="566"/>
        </w:tabs>
        <w:autoSpaceDE w:val="0"/>
        <w:autoSpaceDN w:val="0"/>
        <w:adjustRightInd w:val="0"/>
        <w:spacing w:before="53"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1.</w:t>
      </w:r>
      <w:r w:rsidRPr="006F10DF">
        <w:rPr>
          <w:rFonts w:ascii="Times New Roman" w:eastAsia="Times New Roman" w:hAnsi="Times New Roman" w:cs="Times New Roman"/>
          <w:b/>
          <w:bCs/>
          <w:sz w:val="24"/>
          <w:szCs w:val="24"/>
          <w:lang w:eastAsia="pl-PL"/>
        </w:rPr>
        <w:tab/>
        <w:t>WSTĘP</w:t>
      </w:r>
    </w:p>
    <w:p w:rsidR="006F10DF" w:rsidRPr="006F10DF" w:rsidRDefault="006F10DF" w:rsidP="006F10DF">
      <w:pPr>
        <w:autoSpaceDE w:val="0"/>
        <w:autoSpaceDN w:val="0"/>
        <w:adjustRightInd w:val="0"/>
        <w:spacing w:before="221" w:after="0" w:line="274"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Pomiar ruchu na drogach powiatowych w 2015 roku zostanie wykonany na istniejącej sieci tych dróg. Podstawowym celem pomiaru jest określenie, na podstawie przeprowadzonych bezpośrednich pomiarów, wielkości ruchu na poszczególnych </w:t>
      </w:r>
      <w:r w:rsidRPr="006F10DF">
        <w:rPr>
          <w:rFonts w:ascii="Times New Roman" w:eastAsia="Times New Roman" w:hAnsi="Times New Roman" w:cs="Times New Roman"/>
          <w:color w:val="000000"/>
          <w:sz w:val="24"/>
          <w:szCs w:val="24"/>
          <w:lang w:eastAsia="pl-PL"/>
        </w:rPr>
        <w:t>węzłach</w:t>
      </w:r>
      <w:r w:rsidRPr="006F10DF">
        <w:rPr>
          <w:rFonts w:ascii="Times New Roman" w:eastAsia="Times New Roman" w:hAnsi="Times New Roman" w:cs="Times New Roman"/>
          <w:sz w:val="24"/>
          <w:szCs w:val="24"/>
          <w:lang w:eastAsia="pl-PL"/>
        </w:rPr>
        <w:t xml:space="preserve"> i całej sieci dróg powiatowych. Potrzeba posiadania aktualnych danych o wielkości ruchu drogowego wynika z art. 20 pkt. 15 ustawy z dnia 21 marca 1985 r. o drogach publicznych (z późniejszymi zmianami), nakładającej na zarządców dróg obowiązek dokonywania okresowych pomiarów ruchu drogowego.</w:t>
      </w:r>
    </w:p>
    <w:p w:rsidR="006F10DF" w:rsidRPr="006F10DF" w:rsidRDefault="006F10DF" w:rsidP="006F10DF">
      <w:pPr>
        <w:autoSpaceDE w:val="0"/>
        <w:autoSpaceDN w:val="0"/>
        <w:adjustRightInd w:val="0"/>
        <w:spacing w:after="0" w:line="274"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Przy opracowywaniu metody przeprowadzenia pomiaru ruchu na drogach powiatowych w 2015 roku brano pod uwagę następujące czynniki:</w:t>
      </w:r>
    </w:p>
    <w:p w:rsidR="006F10DF" w:rsidRPr="006F10DF" w:rsidRDefault="006F10DF" w:rsidP="006F10DF">
      <w:pPr>
        <w:widowControl w:val="0"/>
        <w:numPr>
          <w:ilvl w:val="0"/>
          <w:numId w:val="17"/>
        </w:numPr>
        <w:tabs>
          <w:tab w:val="left" w:pos="850"/>
        </w:tabs>
        <w:suppressAutoHyphens/>
        <w:autoSpaceDE w:val="0"/>
        <w:autoSpaceDN w:val="0"/>
        <w:adjustRightInd w:val="0"/>
        <w:spacing w:before="14" w:after="0" w:line="274" w:lineRule="exact"/>
        <w:ind w:left="850"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możliwość uzyskania wszystkich niezbędnych danych wynikowych, w tym danych niezbędnych w analizach dotyczących ochrony środowiska,</w:t>
      </w:r>
    </w:p>
    <w:p w:rsidR="006F10DF" w:rsidRPr="006F10DF" w:rsidRDefault="006F10DF" w:rsidP="006F10DF">
      <w:pPr>
        <w:widowControl w:val="0"/>
        <w:numPr>
          <w:ilvl w:val="0"/>
          <w:numId w:val="17"/>
        </w:numPr>
        <w:tabs>
          <w:tab w:val="left" w:pos="850"/>
        </w:tabs>
        <w:suppressAutoHyphens/>
        <w:autoSpaceDE w:val="0"/>
        <w:autoSpaceDN w:val="0"/>
        <w:adjustRightInd w:val="0"/>
        <w:spacing w:before="38" w:after="0" w:line="240" w:lineRule="auto"/>
        <w:ind w:left="57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wymaganą dokładność wyników i koszt wykonania pomiaru,</w:t>
      </w:r>
    </w:p>
    <w:p w:rsidR="006F10DF" w:rsidRPr="006F10DF" w:rsidRDefault="006F10DF" w:rsidP="006F10DF">
      <w:pPr>
        <w:widowControl w:val="0"/>
        <w:numPr>
          <w:ilvl w:val="0"/>
          <w:numId w:val="17"/>
        </w:numPr>
        <w:tabs>
          <w:tab w:val="left" w:pos="850"/>
        </w:tabs>
        <w:suppressAutoHyphens/>
        <w:autoSpaceDE w:val="0"/>
        <w:autoSpaceDN w:val="0"/>
        <w:adjustRightInd w:val="0"/>
        <w:spacing w:before="19" w:after="0" w:line="278" w:lineRule="exact"/>
        <w:ind w:left="850"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stopień ryzyka na poziomie umożliwiającym uzyskanie miarodajnych wyników nawet w przypadku wystąpienia nietypowych zjawisk w niektórych dniach pomiarowych,</w:t>
      </w:r>
    </w:p>
    <w:p w:rsidR="006F10DF" w:rsidRPr="006F10DF" w:rsidRDefault="006F10DF" w:rsidP="006F10DF">
      <w:pPr>
        <w:widowControl w:val="0"/>
        <w:numPr>
          <w:ilvl w:val="0"/>
          <w:numId w:val="17"/>
        </w:numPr>
        <w:tabs>
          <w:tab w:val="left" w:pos="850"/>
        </w:tabs>
        <w:suppressAutoHyphens/>
        <w:autoSpaceDE w:val="0"/>
        <w:autoSpaceDN w:val="0"/>
        <w:adjustRightInd w:val="0"/>
        <w:spacing w:before="10" w:after="0" w:line="278" w:lineRule="exact"/>
        <w:ind w:left="850"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wprowadzenie, w szerszym niż dotychczas zakresie, możliwości wykonywania pomiarów w sposób automatyczny,</w:t>
      </w:r>
    </w:p>
    <w:p w:rsidR="006F10DF" w:rsidRPr="006F10DF" w:rsidRDefault="006F10DF" w:rsidP="006F10DF">
      <w:pPr>
        <w:widowControl w:val="0"/>
        <w:numPr>
          <w:ilvl w:val="0"/>
          <w:numId w:val="17"/>
        </w:numPr>
        <w:tabs>
          <w:tab w:val="left" w:pos="850"/>
        </w:tabs>
        <w:suppressAutoHyphens/>
        <w:autoSpaceDE w:val="0"/>
        <w:autoSpaceDN w:val="0"/>
        <w:adjustRightInd w:val="0"/>
        <w:spacing w:before="38" w:after="0" w:line="240" w:lineRule="auto"/>
        <w:ind w:left="57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wprowadzenie ułatwień w organizacji pomiarów w terenie.</w:t>
      </w:r>
    </w:p>
    <w:p w:rsidR="006F10DF" w:rsidRPr="006F10DF" w:rsidRDefault="006F10DF" w:rsidP="006F10DF">
      <w:pPr>
        <w:autoSpaceDE w:val="0"/>
        <w:autoSpaceDN w:val="0"/>
        <w:adjustRightInd w:val="0"/>
        <w:spacing w:before="120" w:after="0" w:line="274"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Wybrana metoda wykonania zapewnia możliwość uzyskania wszystkich niezbędnych danych wynikowych z zachowaniem dostatecznej dokładności, przy akceptowalnym koszcie oraz dopuszczalnym stopniu ryzyka. </w:t>
      </w: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tabs>
          <w:tab w:val="left" w:pos="566"/>
        </w:tabs>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2.</w:t>
      </w:r>
      <w:r w:rsidRPr="006F10DF">
        <w:rPr>
          <w:rFonts w:ascii="Times New Roman" w:eastAsia="Times New Roman" w:hAnsi="Times New Roman" w:cs="Times New Roman"/>
          <w:b/>
          <w:bCs/>
          <w:sz w:val="24"/>
          <w:szCs w:val="24"/>
          <w:lang w:eastAsia="pl-PL"/>
        </w:rPr>
        <w:tab/>
        <w:t>METODA POMIARU RUCHU NA DROGACH  POWIATOWYCH</w:t>
      </w: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24"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2.1.   ZAKRES DANYCH WYNIKOWYCH</w:t>
      </w:r>
    </w:p>
    <w:p w:rsidR="006F10DF" w:rsidRPr="006F10DF" w:rsidRDefault="006F10DF" w:rsidP="006F10DF">
      <w:pPr>
        <w:autoSpaceDE w:val="0"/>
        <w:autoSpaceDN w:val="0"/>
        <w:adjustRightInd w:val="0"/>
        <w:spacing w:before="240" w:after="0" w:line="274" w:lineRule="exact"/>
        <w:ind w:left="562"/>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 xml:space="preserve">Podstawowymi parametrami obliczanymi na podstawie pomiaru ruchu na drogach powiatowych w 2015 roku będą: średni dobowy ruch w roku oraz rodzajowa struktura ruchu na wszystkich odcinkach sieci drogowej objętej pomiarem. </w:t>
      </w:r>
      <w:r w:rsidRPr="006F10DF">
        <w:rPr>
          <w:rFonts w:ascii="Times New Roman" w:eastAsia="Times New Roman" w:hAnsi="Times New Roman" w:cs="Times New Roman"/>
          <w:b/>
          <w:bCs/>
          <w:sz w:val="24"/>
          <w:szCs w:val="24"/>
          <w:lang w:eastAsia="pl-PL"/>
        </w:rPr>
        <w:t>Średni dobowy ruch w roku (SDR) definiuje się jako liczbę pojazdów silnikowych przejeżdżających przez dany przekrój drogi w ciągu 24 kolejnych godzin, średnio w ciągu jednego roku.</w:t>
      </w:r>
    </w:p>
    <w:p w:rsidR="006F10DF" w:rsidRPr="006F10DF" w:rsidRDefault="006F10DF" w:rsidP="006F10DF">
      <w:pPr>
        <w:autoSpaceDE w:val="0"/>
        <w:autoSpaceDN w:val="0"/>
        <w:adjustRightInd w:val="0"/>
        <w:spacing w:before="101" w:after="0" w:line="283"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Rodzajowa struktura ruchu określa udział procentowy poszczególnych kategorii pojazdów w ruchu ogółem. Przyjęty w pomiarze podział pojazdów na kategorie jest wystarczający dla bieżących potrzeb zarządcy dróg powiatowych, a w szczególności zapewnia możliwość wykonania następujących analiz i obliczeń:</w:t>
      </w:r>
    </w:p>
    <w:p w:rsidR="006F10DF" w:rsidRPr="006F10DF" w:rsidRDefault="006F10DF" w:rsidP="006F10DF">
      <w:pPr>
        <w:widowControl w:val="0"/>
        <w:numPr>
          <w:ilvl w:val="0"/>
          <w:numId w:val="17"/>
        </w:numPr>
        <w:tabs>
          <w:tab w:val="left" w:pos="850"/>
        </w:tabs>
        <w:suppressAutoHyphens/>
        <w:autoSpaceDE w:val="0"/>
        <w:autoSpaceDN w:val="0"/>
        <w:adjustRightInd w:val="0"/>
        <w:spacing w:before="10" w:after="0" w:line="283" w:lineRule="exact"/>
        <w:ind w:left="57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modelowania i prognozowania ruchu,</w:t>
      </w:r>
    </w:p>
    <w:p w:rsidR="006F10DF" w:rsidRPr="006F10DF" w:rsidRDefault="006F10DF" w:rsidP="006F10DF">
      <w:pPr>
        <w:widowControl w:val="0"/>
        <w:numPr>
          <w:ilvl w:val="0"/>
          <w:numId w:val="17"/>
        </w:numPr>
        <w:tabs>
          <w:tab w:val="left" w:pos="850"/>
        </w:tabs>
        <w:suppressAutoHyphens/>
        <w:autoSpaceDE w:val="0"/>
        <w:autoSpaceDN w:val="0"/>
        <w:adjustRightInd w:val="0"/>
        <w:spacing w:before="5" w:after="0" w:line="283" w:lineRule="exact"/>
        <w:ind w:left="57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obliczeń przepustowości dróg, skrzyżowań i węzłów,</w:t>
      </w:r>
    </w:p>
    <w:p w:rsidR="006F10DF" w:rsidRPr="006F10DF" w:rsidRDefault="006F10DF" w:rsidP="006F10DF">
      <w:pPr>
        <w:widowControl w:val="0"/>
        <w:numPr>
          <w:ilvl w:val="0"/>
          <w:numId w:val="17"/>
        </w:numPr>
        <w:tabs>
          <w:tab w:val="left" w:pos="850"/>
        </w:tabs>
        <w:suppressAutoHyphens/>
        <w:autoSpaceDE w:val="0"/>
        <w:autoSpaceDN w:val="0"/>
        <w:adjustRightInd w:val="0"/>
        <w:spacing w:before="5" w:after="0" w:line="283" w:lineRule="exact"/>
        <w:ind w:left="57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obliczeń konstrukcji nawierzchni drogowych,</w:t>
      </w:r>
    </w:p>
    <w:p w:rsidR="006F10DF" w:rsidRPr="006F10DF" w:rsidRDefault="006F10DF" w:rsidP="006F10DF">
      <w:pPr>
        <w:widowControl w:val="0"/>
        <w:numPr>
          <w:ilvl w:val="0"/>
          <w:numId w:val="17"/>
        </w:numPr>
        <w:tabs>
          <w:tab w:val="left" w:pos="850"/>
        </w:tabs>
        <w:suppressAutoHyphens/>
        <w:autoSpaceDE w:val="0"/>
        <w:autoSpaceDN w:val="0"/>
        <w:adjustRightInd w:val="0"/>
        <w:spacing w:before="5" w:after="0" w:line="283" w:lineRule="exact"/>
        <w:ind w:left="850"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analiz w zakresie ochrony środowiska, w tym obliczeń hałasu i zanieczyszczeń powietrza,</w:t>
      </w:r>
    </w:p>
    <w:p w:rsidR="006F10DF" w:rsidRPr="006F10DF" w:rsidRDefault="006F10DF" w:rsidP="006F10DF">
      <w:pPr>
        <w:widowControl w:val="0"/>
        <w:numPr>
          <w:ilvl w:val="0"/>
          <w:numId w:val="17"/>
        </w:numPr>
        <w:tabs>
          <w:tab w:val="left" w:pos="850"/>
        </w:tabs>
        <w:suppressAutoHyphens/>
        <w:autoSpaceDE w:val="0"/>
        <w:autoSpaceDN w:val="0"/>
        <w:adjustRightInd w:val="0"/>
        <w:spacing w:before="5" w:after="0" w:line="283" w:lineRule="exact"/>
        <w:ind w:left="57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analiz ekonomicznych.</w:t>
      </w:r>
    </w:p>
    <w:p w:rsidR="006F10DF" w:rsidRPr="006F10DF" w:rsidRDefault="006F10DF" w:rsidP="006F10DF">
      <w:pPr>
        <w:tabs>
          <w:tab w:val="left" w:pos="850"/>
        </w:tabs>
        <w:autoSpaceDE w:val="0"/>
        <w:autoSpaceDN w:val="0"/>
        <w:adjustRightInd w:val="0"/>
        <w:spacing w:before="5" w:after="0" w:line="283" w:lineRule="exact"/>
        <w:ind w:left="576"/>
        <w:rPr>
          <w:rFonts w:ascii="Times New Roman" w:eastAsia="Times New Roman" w:hAnsi="Times New Roman" w:cs="Times New Roman"/>
          <w:sz w:val="24"/>
          <w:szCs w:val="24"/>
          <w:lang w:eastAsia="pl-PL"/>
        </w:rPr>
        <w:sectPr w:rsidR="006F10DF" w:rsidRPr="006F10DF" w:rsidSect="00D85994">
          <w:headerReference w:type="even" r:id="rId6"/>
          <w:headerReference w:type="default" r:id="rId7"/>
          <w:footerReference w:type="even" r:id="rId8"/>
          <w:footerReference w:type="default" r:id="rId9"/>
          <w:headerReference w:type="first" r:id="rId10"/>
          <w:footerReference w:type="first" r:id="rId11"/>
          <w:pgSz w:w="11909" w:h="16834"/>
          <w:pgMar w:top="1135" w:right="1421" w:bottom="720" w:left="1709" w:header="708" w:footer="0" w:gutter="0"/>
          <w:pgNumType w:start="1"/>
          <w:cols w:space="60"/>
          <w:noEndnote/>
          <w:titlePg/>
          <w:docGrid w:linePitch="326"/>
        </w:sectPr>
      </w:pP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53" w:after="0" w:line="274"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 podstawie wyników uzyskanych z pomiaru ruchu na drogach powiatowych w 2015 roku możliwe będzie również określenie innych charakterystyk ruchu, takich</w:t>
      </w:r>
    </w:p>
    <w:p w:rsidR="006F10DF" w:rsidRPr="006F10DF" w:rsidRDefault="006F10DF" w:rsidP="006F10DF">
      <w:pPr>
        <w:autoSpaceDE w:val="0"/>
        <w:autoSpaceDN w:val="0"/>
        <w:adjustRightInd w:val="0"/>
        <w:spacing w:before="5" w:after="0" w:line="240" w:lineRule="auto"/>
        <w:ind w:left="538"/>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jak:</w:t>
      </w:r>
    </w:p>
    <w:p w:rsidR="006F10DF" w:rsidRPr="006F10DF" w:rsidRDefault="006F10DF" w:rsidP="006F10DF">
      <w:pPr>
        <w:widowControl w:val="0"/>
        <w:numPr>
          <w:ilvl w:val="0"/>
          <w:numId w:val="18"/>
        </w:numPr>
        <w:tabs>
          <w:tab w:val="left" w:pos="845"/>
        </w:tabs>
        <w:suppressAutoHyphens/>
        <w:autoSpaceDE w:val="0"/>
        <w:autoSpaceDN w:val="0"/>
        <w:adjustRightInd w:val="0"/>
        <w:spacing w:before="38" w:after="0" w:line="240" w:lineRule="auto"/>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średni dobowy ruch w 2015 roku na poszczególnych drogach powiatowych,</w:t>
      </w:r>
    </w:p>
    <w:p w:rsidR="006F10DF" w:rsidRPr="006F10DF" w:rsidRDefault="006F10DF" w:rsidP="006F10DF">
      <w:pPr>
        <w:widowControl w:val="0"/>
        <w:numPr>
          <w:ilvl w:val="0"/>
          <w:numId w:val="19"/>
        </w:numPr>
        <w:tabs>
          <w:tab w:val="left" w:pos="845"/>
        </w:tabs>
        <w:suppressAutoHyphens/>
        <w:autoSpaceDE w:val="0"/>
        <w:autoSpaceDN w:val="0"/>
        <w:adjustRightInd w:val="0"/>
        <w:spacing w:before="29" w:after="0" w:line="269" w:lineRule="exact"/>
        <w:ind w:left="845" w:hanging="278"/>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długość dróg powiatowych w przedziałach natężenia średniego dobowego ruchu </w:t>
      </w:r>
      <w:r w:rsidRPr="006F10DF">
        <w:rPr>
          <w:rFonts w:ascii="Times New Roman" w:eastAsia="Times New Roman" w:hAnsi="Times New Roman" w:cs="Times New Roman"/>
          <w:sz w:val="24"/>
          <w:szCs w:val="24"/>
          <w:lang w:eastAsia="pl-PL"/>
        </w:rPr>
        <w:lastRenderedPageBreak/>
        <w:t>pojazdów,</w:t>
      </w:r>
    </w:p>
    <w:p w:rsidR="006F10DF" w:rsidRPr="006F10DF" w:rsidRDefault="006F10DF" w:rsidP="006F10DF">
      <w:pPr>
        <w:widowControl w:val="0"/>
        <w:numPr>
          <w:ilvl w:val="0"/>
          <w:numId w:val="18"/>
        </w:numPr>
        <w:tabs>
          <w:tab w:val="left" w:pos="845"/>
        </w:tabs>
        <w:suppressAutoHyphens/>
        <w:autoSpaceDE w:val="0"/>
        <w:autoSpaceDN w:val="0"/>
        <w:adjustRightInd w:val="0"/>
        <w:spacing w:before="5" w:after="0" w:line="293" w:lineRule="exact"/>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wzrost ruchu,</w:t>
      </w:r>
    </w:p>
    <w:p w:rsidR="006F10DF" w:rsidRPr="006F10DF" w:rsidRDefault="006F10DF" w:rsidP="006F10D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charakter ruchu,</w:t>
      </w:r>
    </w:p>
    <w:p w:rsidR="006F10DF" w:rsidRPr="006F10DF" w:rsidRDefault="006F10DF" w:rsidP="006F10D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obciążenie sieci dróg powiatowych w osiach obliczeniowych i kategorie ruchu,</w:t>
      </w:r>
    </w:p>
    <w:p w:rsidR="006F10DF" w:rsidRPr="006F10DF" w:rsidRDefault="006F10DF" w:rsidP="006F10D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praca przewozowa na sieci dróg powiatowych,</w:t>
      </w:r>
    </w:p>
    <w:p w:rsidR="006F10DF" w:rsidRPr="006F10DF" w:rsidRDefault="006F10DF" w:rsidP="006F10DF">
      <w:pPr>
        <w:widowControl w:val="0"/>
        <w:numPr>
          <w:ilvl w:val="0"/>
          <w:numId w:val="18"/>
        </w:numPr>
        <w:tabs>
          <w:tab w:val="left" w:pos="845"/>
        </w:tabs>
        <w:suppressAutoHyphens/>
        <w:autoSpaceDE w:val="0"/>
        <w:autoSpaceDN w:val="0"/>
        <w:adjustRightInd w:val="0"/>
        <w:spacing w:after="0" w:line="293" w:lineRule="exact"/>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rozkład obciążenia średnim dobowym ruchem na sieci dróg powiatowych.</w:t>
      </w:r>
    </w:p>
    <w:p w:rsidR="006F10DF" w:rsidRPr="006F10DF" w:rsidRDefault="006F10DF" w:rsidP="006F10DF">
      <w:pPr>
        <w:autoSpaceDE w:val="0"/>
        <w:autoSpaceDN w:val="0"/>
        <w:adjustRightInd w:val="0"/>
        <w:spacing w:before="110" w:after="0" w:line="274" w:lineRule="exact"/>
        <w:ind w:left="557"/>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Zakłada się, że obliczenia podstawowych parametrów ruchu wykonywane będą dla całego przekroju drogi, niezależnie od sposobu prowadzenia bezpośredniego pomiaru w terenie. Zwraca się również uwagę, że do projektowania skrzyżowań, węzłów drogowych i sygnalizacji świetlnej pomiary ruchu należy przeprowadzać według odrębnych wymagań.</w:t>
      </w:r>
    </w:p>
    <w:p w:rsidR="006F10DF" w:rsidRPr="006F10DF" w:rsidRDefault="006F10DF" w:rsidP="006F10D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2.2.  ZAKRES POMIARU I PODZIAŁ POJAZDÓW NA KATEGORIE</w:t>
      </w:r>
    </w:p>
    <w:p w:rsidR="006F10DF" w:rsidRPr="006F10DF" w:rsidRDefault="006F10DF" w:rsidP="006F10DF">
      <w:pPr>
        <w:autoSpaceDE w:val="0"/>
        <w:autoSpaceDN w:val="0"/>
        <w:adjustRightInd w:val="0"/>
        <w:spacing w:before="235" w:after="0" w:line="274" w:lineRule="exact"/>
        <w:ind w:left="557"/>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Pomiar ruchu przeprowadza się na aktualnej sieci dróg powiatowych o nawierzchni twardej. Na drogach gruntowych pomiaru nie wykonuje się. Podział pojazdów na kategorie w czasie pomiaru przedstawiono w tablicy 1.</w:t>
      </w:r>
    </w:p>
    <w:p w:rsidR="006F10DF" w:rsidRPr="006F10DF" w:rsidRDefault="006F10DF" w:rsidP="006F10DF">
      <w:pPr>
        <w:autoSpaceDE w:val="0"/>
        <w:autoSpaceDN w:val="0"/>
        <w:adjustRightInd w:val="0"/>
        <w:spacing w:after="0" w:line="274" w:lineRule="exact"/>
        <w:ind w:left="7502"/>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Tablica 1</w:t>
      </w:r>
    </w:p>
    <w:p w:rsidR="006F10DF" w:rsidRPr="006F10DF" w:rsidRDefault="006F10DF" w:rsidP="006F10DF">
      <w:pPr>
        <w:autoSpaceDE w:val="0"/>
        <w:autoSpaceDN w:val="0"/>
        <w:adjustRightInd w:val="0"/>
        <w:spacing w:after="5" w:line="1" w:lineRule="exact"/>
        <w:rPr>
          <w:rFonts w:ascii="Times New Roman" w:eastAsia="Times New Roman" w:hAnsi="Times New Roman" w:cs="Times New Roman"/>
          <w:sz w:val="24"/>
          <w:szCs w:val="24"/>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1474"/>
        <w:gridCol w:w="6206"/>
      </w:tblGrid>
      <w:tr w:rsidR="006F10DF" w:rsidRPr="006F10DF" w:rsidTr="00533AD7">
        <w:tc>
          <w:tcPr>
            <w:tcW w:w="571"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474"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74" w:lineRule="exact"/>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Symbol kategorii pojazdów</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40" w:lineRule="auto"/>
              <w:ind w:left="2203"/>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Grupa pojazdów</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1</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a</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rowery</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2</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b</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motocykle, motorowery (skutery)</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3</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c</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74" w:lineRule="exact"/>
              <w:ind w:right="1555"/>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samochody osobowe (do 9 miejsc z kierowcą), mikrobusy z przyczepą lub bez</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4</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d</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78"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lekkie samochody ciężarowe (dostawcze)</w:t>
            </w:r>
          </w:p>
          <w:p w:rsidR="006F10DF" w:rsidRPr="006F10DF" w:rsidRDefault="006F10DF" w:rsidP="006F10DF">
            <w:pPr>
              <w:autoSpaceDE w:val="0"/>
              <w:autoSpaceDN w:val="0"/>
              <w:adjustRightInd w:val="0"/>
              <w:spacing w:after="0" w:line="278"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 dopuszczalnej masie całkowitej do 3,5 t z przyczepą</w:t>
            </w:r>
          </w:p>
          <w:p w:rsidR="006F10DF" w:rsidRPr="006F10DF" w:rsidRDefault="006F10DF" w:rsidP="006F10DF">
            <w:pPr>
              <w:autoSpaceDE w:val="0"/>
              <w:autoSpaceDN w:val="0"/>
              <w:adjustRightInd w:val="0"/>
              <w:spacing w:after="0" w:line="278"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lub bez</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5</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e</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74"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samochody ciężarowe o dopuszczalnej masie całkowitej powyżej 3,5 t bez przyczep, samochody specjalne, ciągniki siodłowe bez naczep</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6</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f</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74"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samochody ciężarowe o dopuszczalnej masie całkowitej powyżej 3,5 t z jedną lub więcej przyczepami, ciągniki siodłowe z naczepami, ciągniki balastowe z przyczepami standardowymi lub niskopodwoziowymi</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7</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g</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autobusy, trolejbusy</w:t>
            </w:r>
          </w:p>
        </w:tc>
      </w:tr>
      <w:tr w:rsidR="006F10DF" w:rsidRPr="006F10DF" w:rsidTr="00533AD7">
        <w:tc>
          <w:tcPr>
            <w:tcW w:w="571"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8</w:t>
            </w:r>
          </w:p>
        </w:tc>
        <w:tc>
          <w:tcPr>
            <w:tcW w:w="1474" w:type="dxa"/>
            <w:tcBorders>
              <w:top w:val="single" w:sz="6" w:space="0" w:color="auto"/>
              <w:left w:val="single" w:sz="6" w:space="0" w:color="auto"/>
              <w:bottom w:val="single" w:sz="6" w:space="0" w:color="auto"/>
              <w:right w:val="single" w:sz="6" w:space="0" w:color="auto"/>
            </w:tcBorders>
            <w:vAlign w:val="center"/>
          </w:tcPr>
          <w:p w:rsidR="006F10DF" w:rsidRPr="006F10DF" w:rsidRDefault="006F10DF" w:rsidP="006F10DF">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h</w:t>
            </w:r>
          </w:p>
        </w:tc>
        <w:tc>
          <w:tcPr>
            <w:tcW w:w="6206" w:type="dxa"/>
            <w:tcBorders>
              <w:top w:val="single" w:sz="6" w:space="0" w:color="auto"/>
              <w:left w:val="single" w:sz="6" w:space="0" w:color="auto"/>
              <w:bottom w:val="single" w:sz="6" w:space="0" w:color="auto"/>
              <w:right w:val="single" w:sz="6" w:space="0" w:color="auto"/>
            </w:tcBorders>
          </w:tcPr>
          <w:p w:rsidR="006F10DF" w:rsidRPr="006F10DF" w:rsidRDefault="006F10DF" w:rsidP="006F10DF">
            <w:pPr>
              <w:autoSpaceDE w:val="0"/>
              <w:autoSpaceDN w:val="0"/>
              <w:adjustRightInd w:val="0"/>
              <w:spacing w:after="0" w:line="278" w:lineRule="exact"/>
              <w:ind w:left="5" w:hanging="5"/>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ciągniki rolnicze z przyczepami lub bez, maszyny samobieżne (walce drogowe, koparki itp.)</w:t>
            </w:r>
          </w:p>
        </w:tc>
      </w:tr>
    </w:tbl>
    <w:p w:rsidR="006F10DF" w:rsidRPr="006F10DF" w:rsidRDefault="006F10DF" w:rsidP="006F10DF">
      <w:pPr>
        <w:autoSpaceDE w:val="0"/>
        <w:autoSpaceDN w:val="0"/>
        <w:adjustRightInd w:val="0"/>
        <w:spacing w:before="235" w:after="0" w:line="274" w:lineRule="exact"/>
        <w:ind w:left="994" w:hanging="293"/>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vertAlign w:val="superscript"/>
          <w:lang w:eastAsia="pl-PL"/>
        </w:rPr>
        <w:t>*</w:t>
      </w:r>
      <w:r w:rsidRPr="006F10DF">
        <w:rPr>
          <w:rFonts w:ascii="Times New Roman" w:eastAsia="Times New Roman" w:hAnsi="Times New Roman" w:cs="Times New Roman"/>
          <w:sz w:val="24"/>
          <w:szCs w:val="24"/>
          <w:lang w:eastAsia="pl-PL"/>
        </w:rPr>
        <w:t>) do mikrobusów zalicza się pojazdy przystosowane do przewozu osób, posiadające do 20 miejsc łącznie z kierowcą.</w:t>
      </w:r>
    </w:p>
    <w:p w:rsidR="006F10DF" w:rsidRPr="006F10DF" w:rsidRDefault="006F10DF" w:rsidP="006F10DF">
      <w:pPr>
        <w:autoSpaceDE w:val="0"/>
        <w:autoSpaceDN w:val="0"/>
        <w:adjustRightInd w:val="0"/>
        <w:spacing w:before="120" w:after="0" w:line="274"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Podział pojazdów na kategorie spełnia wymagania krajowych użytkowników wyników pomiaru oraz zapewnia możliwość przeliczenia na kategorie zgodne z zaleceniami międzynarodowymi EKG ONZ. W pomiarze przeprowadzanym w 2015 roku rezygnuje się z rejestracji pojazdów zaprzęgowych tj. kategorii oznaczanej dotychczas symbolem „i".</w:t>
      </w:r>
    </w:p>
    <w:p w:rsidR="006F10DF" w:rsidRPr="006F10DF" w:rsidRDefault="006F10DF" w:rsidP="006F10DF">
      <w:pPr>
        <w:autoSpaceDE w:val="0"/>
        <w:autoSpaceDN w:val="0"/>
        <w:adjustRightInd w:val="0"/>
        <w:spacing w:after="0" w:line="274" w:lineRule="exact"/>
        <w:ind w:left="557"/>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Pojazdy oznaczone symbolami od „b" do „h" tworzą grupę pojazdów silnikowych, wśród których wyróżnia się:</w:t>
      </w:r>
    </w:p>
    <w:p w:rsidR="006F10DF" w:rsidRPr="006F10DF" w:rsidRDefault="006F10DF" w:rsidP="006F10DF">
      <w:pPr>
        <w:widowControl w:val="0"/>
        <w:numPr>
          <w:ilvl w:val="0"/>
          <w:numId w:val="17"/>
        </w:numPr>
        <w:tabs>
          <w:tab w:val="left" w:pos="845"/>
        </w:tabs>
        <w:suppressAutoHyphens/>
        <w:autoSpaceDE w:val="0"/>
        <w:autoSpaceDN w:val="0"/>
        <w:adjustRightInd w:val="0"/>
        <w:spacing w:before="34" w:after="0" w:line="240" w:lineRule="auto"/>
        <w:ind w:left="571"/>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ruch lekki (suma kategorii „b", „c", „d" i „h"),</w:t>
      </w:r>
    </w:p>
    <w:p w:rsidR="006F10DF" w:rsidRPr="006F10DF" w:rsidRDefault="006F10DF" w:rsidP="006F10DF">
      <w:pPr>
        <w:widowControl w:val="0"/>
        <w:numPr>
          <w:ilvl w:val="0"/>
          <w:numId w:val="17"/>
        </w:numPr>
        <w:tabs>
          <w:tab w:val="left" w:pos="845"/>
        </w:tabs>
        <w:suppressAutoHyphens/>
        <w:autoSpaceDE w:val="0"/>
        <w:autoSpaceDN w:val="0"/>
        <w:adjustRightInd w:val="0"/>
        <w:spacing w:before="38" w:after="0" w:line="240" w:lineRule="auto"/>
        <w:ind w:left="571"/>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ruch ciężki (suma kategorii „e", „f" i „g").                                                    Należy zwrócić szczególną uwagę na właściwe przyporządkowanie zliczanych pojazdów do </w:t>
      </w:r>
      <w:r w:rsidRPr="006F10DF">
        <w:rPr>
          <w:rFonts w:ascii="Times New Roman" w:eastAsia="Times New Roman" w:hAnsi="Times New Roman" w:cs="Times New Roman"/>
          <w:sz w:val="24"/>
          <w:szCs w:val="24"/>
          <w:lang w:eastAsia="pl-PL"/>
        </w:rPr>
        <w:lastRenderedPageBreak/>
        <w:t xml:space="preserve">kategorii „d", tj. do lekkich samochodów ciężarowych (dostawczych) o dopuszczalnej masie całkowitej do 3,5 t z przyczepą lub bez. Do tej kategorii należy zaliczać tylko te pojazdy, których nadwozie zostało jednoznacznie zaprojektowane do przewozu towarów. Typowe sylwetki pojazdów kategorii „d" przedstawiono w formie graficznej do niniejszych Wytycznych. </w:t>
      </w:r>
      <w:r w:rsidRPr="006F10DF">
        <w:rPr>
          <w:rFonts w:ascii="Times New Roman" w:eastAsia="Times New Roman" w:hAnsi="Times New Roman" w:cs="Times New Roman"/>
          <w:b/>
          <w:bCs/>
          <w:sz w:val="24"/>
          <w:szCs w:val="24"/>
          <w:lang w:eastAsia="pl-PL"/>
        </w:rPr>
        <w:t>Nie należy zaliczać do kategorii „d" pojazdów, które zostały konstrukcyjnie przystosowane do przewozu ładunków, lecz są oparte na nadwoziach samochodów osobowych, jak np. Polonez Truck, Peugeot Partner, Opel Combo, Volkswagen Caddy itp. oraz tzw. „samochodów z kratką”.</w:t>
      </w:r>
    </w:p>
    <w:p w:rsidR="006F10DF" w:rsidRPr="006F10DF" w:rsidRDefault="006F10DF" w:rsidP="006F10DF">
      <w:pPr>
        <w:widowControl w:val="0"/>
        <w:tabs>
          <w:tab w:val="left" w:pos="845"/>
        </w:tabs>
        <w:autoSpaceDE w:val="0"/>
        <w:autoSpaceDN w:val="0"/>
        <w:adjustRightInd w:val="0"/>
        <w:spacing w:before="38" w:after="0" w:line="240" w:lineRule="auto"/>
        <w:rPr>
          <w:rFonts w:ascii="Times New Roman" w:eastAsia="Times New Roman" w:hAnsi="Times New Roman" w:cs="Times New Roman"/>
          <w:b/>
          <w:bCs/>
          <w:sz w:val="24"/>
          <w:szCs w:val="24"/>
          <w:lang w:eastAsia="pl-PL"/>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2.3. ZASADY PODZIAŁU SIECI DRÓG WOJEWÓDZKICH NA ODCINKI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POMIAROWE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Podstawowym kryterium podziału sieci na odcinki pomiarowe jest zachowanie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jednorodno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ilo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ciowej ruchu na danym odcinku drogi. W praktyce przyjmuje si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kryterium to jest zachowane, je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eli zmiany spowodowane dopływem lub</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odpływem ruchu mi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dzy pocz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tkiem i ko</w:t>
      </w:r>
      <w:r w:rsidRPr="006F10DF">
        <w:rPr>
          <w:rFonts w:ascii="Times New Roman" w:eastAsia="TimesNewRoman" w:hAnsi="Times New Roman" w:cs="Times New Roman"/>
          <w:sz w:val="24"/>
          <w:szCs w:val="24"/>
          <w:lang w:eastAsia="ar-SA"/>
        </w:rPr>
        <w:t>ń</w:t>
      </w:r>
      <w:r w:rsidRPr="006F10DF">
        <w:rPr>
          <w:rFonts w:ascii="Times New Roman" w:eastAsia="Times New Roman" w:hAnsi="Times New Roman" w:cs="Times New Roman"/>
          <w:sz w:val="24"/>
          <w:szCs w:val="24"/>
          <w:lang w:eastAsia="ar-SA"/>
        </w:rPr>
        <w:t>cem odcinka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mniejsze ni</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1000</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pojazdów/dob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 Z powy</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 xml:space="preserve">szego wynika, </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granice odcinków pomiarowych powinny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zlokalizowane na skrzy</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owaniach, w</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złach i w innych miejscach, w których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takie zmiany ruchu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liwe. Innym czynnikiem decyduj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cym o podziale drogi na</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odcinki pomiarowe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pewne punkty charakterystyczne, które z góry musz</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stanowi</w:t>
      </w:r>
      <w:r w:rsidRPr="006F10DF">
        <w:rPr>
          <w:rFonts w:ascii="Times New Roman" w:eastAsia="TimesNewRoman" w:hAnsi="Times New Roman" w:cs="Times New Roman"/>
          <w:sz w:val="24"/>
          <w:szCs w:val="24"/>
          <w:lang w:eastAsia="ar-SA"/>
        </w:rPr>
        <w:t>ć</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granice odcinków pomiarowych, mimo tego, </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ruch w tych punktach nie zawsze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ulega znacz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cym zmianom (np. punkty stanowi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 granice miast na prawach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powiatu, w których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puje zmiana zarz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dzaj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cego drog</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 Przy ustalaniu podziału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sieci dróg powiatowych na odcinki pomiarowe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uwzgl</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dni</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nowe odcinki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dróg, które zostan</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oddane do eksploatacji do ko</w:t>
      </w:r>
      <w:r w:rsidRPr="006F10DF">
        <w:rPr>
          <w:rFonts w:ascii="Times New Roman" w:eastAsia="TimesNewRoman" w:hAnsi="Times New Roman" w:cs="Times New Roman"/>
          <w:sz w:val="24"/>
          <w:szCs w:val="24"/>
          <w:lang w:eastAsia="ar-SA"/>
        </w:rPr>
        <w:t>ń</w:t>
      </w:r>
      <w:r w:rsidRPr="006F10DF">
        <w:rPr>
          <w:rFonts w:ascii="Times New Roman" w:eastAsia="Times New Roman" w:hAnsi="Times New Roman" w:cs="Times New Roman"/>
          <w:sz w:val="24"/>
          <w:szCs w:val="24"/>
          <w:lang w:eastAsia="ar-SA"/>
        </w:rPr>
        <w:t>ca 2015 roku.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Przy ustalaniu podziału sieci dróg powiatowych  na odcinki pomiarowe dla potrzeb</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pomiaru ruchu w 2015 roku, granice odcinków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obowi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zkowo lokalizowa</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cych punktach charakterystycznych: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na pocz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tku i ko</w:t>
      </w:r>
      <w:r w:rsidRPr="006F10DF">
        <w:rPr>
          <w:rFonts w:ascii="Times New Roman" w:eastAsia="TimesNewRoman" w:hAnsi="Times New Roman" w:cs="Times New Roman"/>
          <w:sz w:val="24"/>
          <w:szCs w:val="24"/>
          <w:lang w:eastAsia="ar-SA"/>
        </w:rPr>
        <w:t>ń</w:t>
      </w:r>
      <w:r w:rsidRPr="006F10DF">
        <w:rPr>
          <w:rFonts w:ascii="Times New Roman" w:eastAsia="Times New Roman" w:hAnsi="Times New Roman" w:cs="Times New Roman"/>
          <w:sz w:val="24"/>
          <w:szCs w:val="24"/>
          <w:lang w:eastAsia="ar-SA"/>
        </w:rPr>
        <w:t>cu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dej drogi,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na skrzy</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owaniach z drogami krajowymi,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na skrzy</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 xml:space="preserve">owaniach z drogami wojewódzkimi </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na skrzy</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owaniach z drogami powiatowymi lub gminnymi oraz w innych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miejscach np. rekreacyjnych lub handlowych, gdy wyst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puje zmienno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ruchu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powy</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ej 1000 poj./dob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Przy ustalaniu podziału sieci dróg powiatowych na odcinki pomiarowe w pomiarze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2015 roku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równie</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zwróci</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szczególn</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uwag</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na odcinki dróg</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powiatowych stanowi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 przej</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cia przez miasta, które nie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miastami na prawach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powiatu, a liczba ich mieszka</w:t>
      </w:r>
      <w:r w:rsidRPr="006F10DF">
        <w:rPr>
          <w:rFonts w:ascii="Times New Roman" w:eastAsia="TimesNewRoman" w:hAnsi="Times New Roman" w:cs="Times New Roman"/>
          <w:sz w:val="24"/>
          <w:szCs w:val="24"/>
          <w:lang w:eastAsia="ar-SA"/>
        </w:rPr>
        <w:t>ń</w:t>
      </w:r>
      <w:r w:rsidRPr="006F10DF">
        <w:rPr>
          <w:rFonts w:ascii="Times New Roman" w:eastAsia="Times New Roman" w:hAnsi="Times New Roman" w:cs="Times New Roman"/>
          <w:sz w:val="24"/>
          <w:szCs w:val="24"/>
          <w:lang w:eastAsia="ar-SA"/>
        </w:rPr>
        <w:t>ców przekracza 10 tysi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cy. W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dym przypadku, gdy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szacowana ró</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nica wielko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SDR na odcinku przebiegaj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cym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rednio przez</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miasto, a SDR na odcinku szlakowym jest wi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ksza od 1000 poj./dob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 powinny one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wyodr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bnione jako co najmniej jeden niezale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ny odcinek pomiarowy (pomiar</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miejscu o najwi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kszym obserwowanym ruchu). Je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eli jest to uzasadnione,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dopuszcza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równie</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podział przej</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cia przez miasto na kilka odcinków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pomiarowych. Nie obowi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zuj</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wówczas podane poprzednio zasady obowi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zkowej</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lokalizacji granic odcinków pomiarowych.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Ze wzgl</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du na konieczno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zachowania porównywalno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wyników z kolejnych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pomiarów ruchu na drogach powiatowych zaleca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pozostawienie podziału na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odcinki pomiarowe z pomiaru wykonywanego w 2010 roku z wyj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tkiem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niezb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dnych zmian wynikaj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cych z:</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oddania do eksploatacji nowych odcinków dróg,</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przekazania odcinków dróg innym zarz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dcom,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zmian numeracji  lub pikieta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u drogi,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lastRenderedPageBreak/>
        <w:t></w:t>
      </w:r>
      <w:r w:rsidRPr="006F10DF">
        <w:rPr>
          <w:rFonts w:ascii="Times New Roman" w:eastAsia="Times New Roman" w:hAnsi="Times New Roman" w:cs="Times New Roman"/>
          <w:sz w:val="24"/>
          <w:szCs w:val="24"/>
          <w:lang w:eastAsia="ar-SA"/>
        </w:rPr>
        <w:t>konieczno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podziału odcinka na cz</w:t>
      </w:r>
      <w:r w:rsidRPr="006F10DF">
        <w:rPr>
          <w:rFonts w:ascii="Times New Roman" w:eastAsia="TimesNewRoman" w:hAnsi="Times New Roman" w:cs="Times New Roman"/>
          <w:sz w:val="24"/>
          <w:szCs w:val="24"/>
          <w:lang w:eastAsia="ar-SA"/>
        </w:rPr>
        <w:t>ęś</w:t>
      </w:r>
      <w:r w:rsidRPr="006F10DF">
        <w:rPr>
          <w:rFonts w:ascii="Times New Roman" w:eastAsia="Times New Roman" w:hAnsi="Times New Roman" w:cs="Times New Roman"/>
          <w:sz w:val="24"/>
          <w:szCs w:val="24"/>
          <w:lang w:eastAsia="ar-SA"/>
        </w:rPr>
        <w:t>ci, np. ze wzgl</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du na znaczny wzrost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wielko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potoku ruchu z drogi powiatowej,</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poł</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czenia odcinków pomiarowych (dotyczy to zwłaszcza tzw. przej</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przez</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miejscowo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nie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 miastami na prawach powiatu, gdzie w poprzednim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pomiarze na przej</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ciu przez miejscowo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było wyznaczonych kilka odcinków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pomiarowych w ci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gu jednej drogi).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Dopuszcza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rezygnacj</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z wykonywania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rednich pomiarów ruchu w terenie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na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cych odcinkach dróg powiatowych o nawierzchni twardej:</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odcinkach, na których SDR w roku 2010 był mniejszy ni</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1000 poj./dob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odcinkach, na których pomiarów ruchu dotychczas nie wykonywano lecz według</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oceny zarz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dcy drogi ruch na nich jest bardzo mały i przeprowadzanie pomiarów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ruchu nie jest celowe.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2.4. RODZAJE POMIARÓW RUCHU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pomiarze ruchu na drogach powiatowych wykonywanym w 2015 roku wyró</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nia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 rodzaje pomiarów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pomiar półautomatyczny,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pomiar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 półautomatyczny w punkcie pomiarowym składa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z pomiaru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automatycznego wykonywanego przy u</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yciu licznika pomiaru ruchu i pomiaru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cznego. Z pomiaru automatycznego wykorzystywane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tylko wyniki dotycz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wielko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ruchu pojazdów silnikowych ogółem w poszczególnych dniach, godzinach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i kierunkach ruchu (w przypadku, gdy pomiar wykonywany jest w podziale na</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kierunki). Równolegle, w tych samych dniach, godzinach i kierunkach odbywa si</w:t>
      </w:r>
      <w:r w:rsidRPr="006F10DF">
        <w:rPr>
          <w:rFonts w:ascii="Times New Roman" w:eastAsia="TimesNewRoman" w:hAnsi="Times New Roman" w:cs="Times New Roman"/>
          <w:sz w:val="24"/>
          <w:szCs w:val="24"/>
          <w:lang w:eastAsia="ar-SA"/>
        </w:rPr>
        <w:t>ę</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w punkcie pomiarowym w ograniczonym zakresie pomiar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czny, w którym zliczane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pojazdy silnikowe wszystkich kategorii z wyj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tkiem najliczniejszej kategorii -</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samochodów osobowych oraz rowery. Liczba samochodów osobowych jest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obliczana dla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dej godziny i kierunku, jako ró</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nica liczby pojazdów silnikowych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ogółem (według pomiaru automatycznego) oraz sumy liczb pojazdów silnikowych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pozostałych kategorii (według pomiaru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cznego).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przypadku wykonywania pomiaru półautomatycznego, w cz</w:t>
      </w:r>
      <w:r w:rsidRPr="006F10DF">
        <w:rPr>
          <w:rFonts w:ascii="Times New Roman" w:eastAsia="TimesNewRoman" w:hAnsi="Times New Roman" w:cs="Times New Roman"/>
          <w:sz w:val="24"/>
          <w:szCs w:val="24"/>
          <w:lang w:eastAsia="ar-SA"/>
        </w:rPr>
        <w:t>ęś</w:t>
      </w:r>
      <w:r w:rsidRPr="006F10DF">
        <w:rPr>
          <w:rFonts w:ascii="Times New Roman" w:eastAsia="Times New Roman" w:hAnsi="Times New Roman" w:cs="Times New Roman"/>
          <w:sz w:val="24"/>
          <w:szCs w:val="24"/>
          <w:lang w:eastAsia="ar-SA"/>
        </w:rPr>
        <w:t>ci obejmuj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cej</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 automatyczny zaleca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stosowa</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liczniki dopuszczone do pomiarów ruchu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na drogach krajowych przez Generaln</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Dyrekcj</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Dróg Krajowych i Autostrad</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(GDDKiA). Aktualna lista tych liczników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dzie zamieszczona na stronie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internetowej GDDKiA (www.gddkia.gov.pl / Raporty i analizy / Prognozy i analizy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ruchu / GPR 2015 / Liczniki dopuszczone do GPR 2015).</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czny w punkcie pomiarowym wykonywany jest w cało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przez</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obserwatorów, którzy prowadz</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rejestracj</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przeje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cych pojazdów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 sposób:</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zaznaczaj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dy pojazd na formularzach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redniego spisu,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u</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ywaj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 liczników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cznych i wpisuj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pnie do formularza pomiarowego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kwadransowe sumy pojazdów.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Do pomiaru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cznego zalicza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równie</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pomiar ruchu wykonywany w warunkach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terenowych jako zapis video, z pó</w:t>
      </w:r>
      <w:r w:rsidRPr="006F10DF">
        <w:rPr>
          <w:rFonts w:ascii="Times New Roman" w:eastAsia="TimesNewRoman" w:hAnsi="Times New Roman" w:cs="Times New Roman"/>
          <w:sz w:val="24"/>
          <w:szCs w:val="24"/>
          <w:lang w:eastAsia="ar-SA"/>
        </w:rPr>
        <w:t>ź</w:t>
      </w:r>
      <w:r w:rsidRPr="006F10DF">
        <w:rPr>
          <w:rFonts w:ascii="Times New Roman" w:eastAsia="Times New Roman" w:hAnsi="Times New Roman" w:cs="Times New Roman"/>
          <w:sz w:val="24"/>
          <w:szCs w:val="24"/>
          <w:lang w:eastAsia="ar-SA"/>
        </w:rPr>
        <w:t>niejszym zliczaniem pojazdów na podstawie tego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zapisu w warunkach biurowych i wpisywaniem ich do formularza pomiarowego.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 taki 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wykonywany tylko pod warunkiem zapewnienia dostatecznej</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czytelno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i ci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gło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nagrania w celu zliczania i identyfikacji sylwetek</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przeje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cych pojazdów. W zapisie video powinna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widoczna w sposób ci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gły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data i czas rejestracji. Na podstawie zapisu video powinna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liwo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zliczenia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wszystkich pojazdów, w tym zakwalifikowania ich do kategorii, co oznacza, </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pojazdy nie mog</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pokrywa</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na szeroko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rejestrowanego przez kamer</w:t>
      </w:r>
      <w:r w:rsidRPr="006F10DF">
        <w:rPr>
          <w:rFonts w:ascii="Times New Roman" w:eastAsia="TimesNewRoman" w:hAnsi="Times New Roman" w:cs="Times New Roman"/>
          <w:sz w:val="24"/>
          <w:szCs w:val="24"/>
          <w:lang w:eastAsia="ar-SA"/>
        </w:rPr>
        <w:t>ę</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lastRenderedPageBreak/>
        <w:t>przekroju drogi.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Na odcinkach dróg powiatowych, na których SDR w 2010 roku był wi</w:t>
      </w:r>
      <w:r w:rsidRPr="006F10DF">
        <w:rPr>
          <w:rFonts w:ascii="Times New Roman" w:eastAsia="TimesNewRoman,Bold" w:hAnsi="Times New Roman" w:cs="Times New Roman"/>
          <w:b/>
          <w:bCs/>
          <w:sz w:val="24"/>
          <w:szCs w:val="24"/>
          <w:lang w:eastAsia="ar-SA"/>
        </w:rPr>
        <w:t>ę</w:t>
      </w:r>
      <w:r w:rsidRPr="006F10DF">
        <w:rPr>
          <w:rFonts w:ascii="Times New Roman" w:eastAsia="Times New Roman" w:hAnsi="Times New Roman" w:cs="Times New Roman"/>
          <w:b/>
          <w:bCs/>
          <w:sz w:val="24"/>
          <w:szCs w:val="24"/>
          <w:lang w:eastAsia="ar-SA"/>
        </w:rPr>
        <w:t>kszy od</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6000 poj./dob</w:t>
      </w:r>
      <w:r w:rsidRPr="006F10DF">
        <w:rPr>
          <w:rFonts w:ascii="Times New Roman" w:eastAsia="TimesNewRoman,Bold" w:hAnsi="Times New Roman" w:cs="Times New Roman"/>
          <w:b/>
          <w:bCs/>
          <w:sz w:val="24"/>
          <w:szCs w:val="24"/>
          <w:lang w:eastAsia="ar-SA"/>
        </w:rPr>
        <w:t>ę</w:t>
      </w:r>
      <w:r w:rsidRPr="006F10DF">
        <w:rPr>
          <w:rFonts w:ascii="Times New Roman" w:eastAsia="Times New Roman" w:hAnsi="Times New Roman" w:cs="Times New Roman"/>
          <w:b/>
          <w:bCs/>
          <w:sz w:val="24"/>
          <w:szCs w:val="24"/>
          <w:lang w:eastAsia="ar-SA"/>
        </w:rPr>
        <w:t>, niezale</w:t>
      </w:r>
      <w:r w:rsidRPr="006F10DF">
        <w:rPr>
          <w:rFonts w:ascii="Times New Roman" w:eastAsia="TimesNewRoman,Bold" w:hAnsi="Times New Roman" w:cs="Times New Roman"/>
          <w:b/>
          <w:bCs/>
          <w:sz w:val="24"/>
          <w:szCs w:val="24"/>
          <w:lang w:eastAsia="ar-SA"/>
        </w:rPr>
        <w:t>ż</w:t>
      </w:r>
      <w:r w:rsidRPr="006F10DF">
        <w:rPr>
          <w:rFonts w:ascii="Times New Roman" w:eastAsia="Times New Roman" w:hAnsi="Times New Roman" w:cs="Times New Roman"/>
          <w:b/>
          <w:bCs/>
          <w:sz w:val="24"/>
          <w:szCs w:val="24"/>
          <w:lang w:eastAsia="ar-SA"/>
        </w:rPr>
        <w:t>nie od rodzaju pomiaru, typu odcinka i pory dnia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b/>
          <w:bCs/>
          <w:sz w:val="24"/>
          <w:szCs w:val="24"/>
          <w:lang w:eastAsia="ar-SA"/>
        </w:rPr>
        <w:t>pomiar nale</w:t>
      </w:r>
      <w:r w:rsidRPr="006F10DF">
        <w:rPr>
          <w:rFonts w:ascii="Times New Roman" w:eastAsia="TimesNewRoman,Bold" w:hAnsi="Times New Roman" w:cs="Times New Roman"/>
          <w:b/>
          <w:bCs/>
          <w:sz w:val="24"/>
          <w:szCs w:val="24"/>
          <w:lang w:eastAsia="ar-SA"/>
        </w:rPr>
        <w:t>ż</w:t>
      </w:r>
      <w:r w:rsidRPr="006F10DF">
        <w:rPr>
          <w:rFonts w:ascii="Times New Roman" w:eastAsia="Times New Roman" w:hAnsi="Times New Roman" w:cs="Times New Roman"/>
          <w:b/>
          <w:bCs/>
          <w:sz w:val="24"/>
          <w:szCs w:val="24"/>
          <w:lang w:eastAsia="ar-SA"/>
        </w:rPr>
        <w:t>y wykonywa</w:t>
      </w:r>
      <w:r w:rsidRPr="006F10DF">
        <w:rPr>
          <w:rFonts w:ascii="Times New Roman" w:eastAsia="TimesNewRoman,Bold" w:hAnsi="Times New Roman" w:cs="Times New Roman"/>
          <w:b/>
          <w:bCs/>
          <w:sz w:val="24"/>
          <w:szCs w:val="24"/>
          <w:lang w:eastAsia="ar-SA"/>
        </w:rPr>
        <w:t xml:space="preserve">ć </w:t>
      </w:r>
      <w:r w:rsidRPr="006F10DF">
        <w:rPr>
          <w:rFonts w:ascii="Times New Roman" w:eastAsia="Times New Roman" w:hAnsi="Times New Roman" w:cs="Times New Roman"/>
          <w:b/>
          <w:bCs/>
          <w:sz w:val="24"/>
          <w:szCs w:val="24"/>
          <w:lang w:eastAsia="ar-SA"/>
        </w:rPr>
        <w:t>oddzielnie dla ka</w:t>
      </w:r>
      <w:r w:rsidRPr="006F10DF">
        <w:rPr>
          <w:rFonts w:ascii="Times New Roman" w:eastAsia="TimesNewRoman,Bold" w:hAnsi="Times New Roman" w:cs="Times New Roman"/>
          <w:b/>
          <w:bCs/>
          <w:sz w:val="24"/>
          <w:szCs w:val="24"/>
          <w:lang w:eastAsia="ar-SA"/>
        </w:rPr>
        <w:t>ż</w:t>
      </w:r>
      <w:r w:rsidRPr="006F10DF">
        <w:rPr>
          <w:rFonts w:ascii="Times New Roman" w:eastAsia="Times New Roman" w:hAnsi="Times New Roman" w:cs="Times New Roman"/>
          <w:b/>
          <w:bCs/>
          <w:sz w:val="24"/>
          <w:szCs w:val="24"/>
          <w:lang w:eastAsia="ar-SA"/>
        </w:rPr>
        <w:t xml:space="preserve">dego kierunku ruchu. </w:t>
      </w:r>
      <w:r w:rsidRPr="006F10DF">
        <w:rPr>
          <w:rFonts w:ascii="Times New Roman" w:eastAsia="Times New Roman" w:hAnsi="Times New Roman" w:cs="Times New Roman"/>
          <w:sz w:val="24"/>
          <w:szCs w:val="24"/>
          <w:lang w:eastAsia="ar-SA"/>
        </w:rPr>
        <w:t>Na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pozostałych odcinkach pomiar 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wykonywany ł</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cznie w przekroju drogi.</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ruchu pojazdów silnikowych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dzie obejmował wył</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cznie</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jezdnie zasadnicze drogi, natomiast pomiar ruchu rowerowego powinien obejmowa</w:t>
      </w:r>
      <w:r w:rsidRPr="006F10DF">
        <w:rPr>
          <w:rFonts w:ascii="Times New Roman" w:eastAsia="TimesNewRoman" w:hAnsi="Times New Roman" w:cs="Times New Roman"/>
          <w:sz w:val="24"/>
          <w:szCs w:val="24"/>
          <w:lang w:eastAsia="ar-SA"/>
        </w:rPr>
        <w:t>ć</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w miar</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liwo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cały przekrój drogi (tj. oprócz jezdni zasadniczych równie</w:t>
      </w:r>
      <w:r w:rsidRPr="006F10DF">
        <w:rPr>
          <w:rFonts w:ascii="Times New Roman" w:eastAsia="TimesNewRoman" w:hAnsi="Times New Roman" w:cs="Times New Roman"/>
          <w:sz w:val="24"/>
          <w:szCs w:val="24"/>
          <w:lang w:eastAsia="ar-SA"/>
        </w:rPr>
        <w:t>ż</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chodniki, drogi serwisowe lub zbiorcze i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ki rowerowe).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2.5. TYPY ODCINKÓW POMIAROWYCH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zale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od lokalizacji i zakresu wykonywanych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rednich pomiarów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ruchu, w pomiarze ruchu na drogach powiatowych w 2015 roku odcinki pomiarowe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i znajduj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na nich punkty pomiarowe dzielone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na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ce typy: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b/>
          <w:bCs/>
          <w:sz w:val="24"/>
          <w:szCs w:val="24"/>
          <w:lang w:eastAsia="ar-SA"/>
        </w:rPr>
        <w:t xml:space="preserve">typ P - </w:t>
      </w:r>
      <w:r w:rsidRPr="006F10DF">
        <w:rPr>
          <w:rFonts w:ascii="Times New Roman" w:eastAsia="Times New Roman" w:hAnsi="Times New Roman" w:cs="Times New Roman"/>
          <w:sz w:val="24"/>
          <w:szCs w:val="24"/>
          <w:lang w:eastAsia="ar-SA"/>
        </w:rPr>
        <w:t>odcinki podstawowe, na których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rednie pomiary ruchu wykonywane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w pełnym wymiarze godzin. Dane z pomiarów na tych odcinkach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umo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liwi</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uzyskanie współczynników rozszerzenia próby dla odcinków</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typu W poło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onych na tej samej drodze, na których nie wykonuje si</w:t>
      </w:r>
      <w:r w:rsidRPr="006F10DF">
        <w:rPr>
          <w:rFonts w:ascii="Times New Roman" w:eastAsia="TimesNewRoman" w:hAnsi="Times New Roman" w:cs="Times New Roman"/>
          <w:sz w:val="24"/>
          <w:szCs w:val="24"/>
          <w:lang w:eastAsia="ar-SA"/>
        </w:rPr>
        <w:t>ę</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pomiaru w pełnym wymiarze godzin. Do odcinków typu P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zaliczy</w:t>
      </w:r>
      <w:r w:rsidRPr="006F10DF">
        <w:rPr>
          <w:rFonts w:ascii="Times New Roman" w:eastAsia="TimesNewRoman" w:hAnsi="Times New Roman" w:cs="Times New Roman"/>
          <w:sz w:val="24"/>
          <w:szCs w:val="24"/>
          <w:lang w:eastAsia="ar-SA"/>
        </w:rPr>
        <w:t>ć</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równie</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wszystkie te odcinki dróg powiatowych, na których SDR w 2010</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roku był wi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kszy od 6000 poj./dob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 niezale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nie od tego czy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w:t>
      </w:r>
      <w:r w:rsidRPr="006F10DF">
        <w:rPr>
          <w:rFonts w:ascii="Times New Roman" w:eastAsia="TimesNewRoman" w:hAnsi="Times New Roman" w:cs="Times New Roman"/>
          <w:sz w:val="24"/>
          <w:szCs w:val="24"/>
          <w:lang w:eastAsia="ar-SA"/>
        </w:rPr>
        <w:t>ą</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wykorzystywane do okre</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lania współczynników rozszerzenia próby.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Ponadto, gdy na którymkolwiek z odcinków SDR w 2010 roku był mniejszy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ni</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6000 poj./dob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 lecz zaobserwowano na nim w ostatnich latach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gwałtowny, znacznie odbiegaj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 xml:space="preserve">cy od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redniej wzrost ruchu, powinno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równie</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zaliczy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do odcinków typu P,</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b/>
          <w:bCs/>
          <w:sz w:val="24"/>
          <w:szCs w:val="24"/>
          <w:lang w:eastAsia="ar-SA"/>
        </w:rPr>
        <w:t xml:space="preserve">typ M </w:t>
      </w:r>
      <w:r w:rsidRPr="006F10DF">
        <w:rPr>
          <w:rFonts w:ascii="Times New Roman" w:eastAsia="Times New Roman" w:hAnsi="Times New Roman" w:cs="Times New Roman"/>
          <w:sz w:val="24"/>
          <w:szCs w:val="24"/>
          <w:lang w:eastAsia="ar-SA"/>
        </w:rPr>
        <w:t>- przej</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cia przez miejscowo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na których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rednie pomiary ruchu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wykonywane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w pełnym wymiarze godzin,</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b/>
          <w:bCs/>
          <w:sz w:val="24"/>
          <w:szCs w:val="24"/>
          <w:lang w:eastAsia="ar-SA"/>
        </w:rPr>
        <w:t xml:space="preserve">typ W - </w:t>
      </w:r>
      <w:r w:rsidRPr="006F10DF">
        <w:rPr>
          <w:rFonts w:ascii="Times New Roman" w:eastAsia="Times New Roman" w:hAnsi="Times New Roman" w:cs="Times New Roman"/>
          <w:sz w:val="24"/>
          <w:szCs w:val="24"/>
          <w:lang w:eastAsia="ar-SA"/>
        </w:rPr>
        <w:t>odcinki pozostałe, na których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rednie pomiary ruchu wykonuje si</w:t>
      </w:r>
      <w:r w:rsidRPr="006F10DF">
        <w:rPr>
          <w:rFonts w:ascii="Times New Roman" w:eastAsia="TimesNewRoman" w:hAnsi="Times New Roman" w:cs="Times New Roman"/>
          <w:sz w:val="24"/>
          <w:szCs w:val="24"/>
          <w:lang w:eastAsia="ar-SA"/>
        </w:rPr>
        <w:t>ę</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w ograniczonym wymiarze godzin.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demu odcinkowi pomiarowemu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typu W musi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przyporz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dkowany jeden odcinek typu P, poło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ony na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drodze o tym samym numerze,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b/>
          <w:bCs/>
          <w:sz w:val="24"/>
          <w:szCs w:val="24"/>
          <w:lang w:eastAsia="ar-SA"/>
        </w:rPr>
        <w:t xml:space="preserve">typ T - </w:t>
      </w:r>
      <w:r w:rsidRPr="006F10DF">
        <w:rPr>
          <w:rFonts w:ascii="Times New Roman" w:eastAsia="Times New Roman" w:hAnsi="Times New Roman" w:cs="Times New Roman"/>
          <w:sz w:val="24"/>
          <w:szCs w:val="24"/>
          <w:lang w:eastAsia="ar-SA"/>
        </w:rPr>
        <w:t>odcinki dróg, na których nie wykonuje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pomiaru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redniego.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Przyjmuje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zasad</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 xml:space="preserve">, </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na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dej drodze powiatowej, na której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dzie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wykonywany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pomiar ruchu, musi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zlokalizowany co najmniej jeden</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odcinek pomiarowy typu P. Ł</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czna liczba odcinków typu P na danej drodze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powiatowej powinna stanowi</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minimum 30% ogólnej liczby odcinków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pomiarowych typu P i W na tej drodze.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Na odcinkach pomiarowych typu P, M i W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zlokalizowa</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punkty, nazwane</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odpowiednio punktami pomiarowymi typu P, M i W, w których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w:t>
      </w:r>
      <w:r w:rsidRPr="006F10DF">
        <w:rPr>
          <w:rFonts w:ascii="Times New Roman" w:eastAsia="TimesNewRoman" w:hAnsi="Times New Roman" w:cs="Times New Roman"/>
          <w:sz w:val="24"/>
          <w:szCs w:val="24"/>
          <w:lang w:eastAsia="ar-SA"/>
        </w:rPr>
        <w:t>ą</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przeprowadzone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rednie pomiary ruchu. W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dym z tych punktów,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niezale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nie od jego typu, pomiar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wykonywany w sposób</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półautomatyczny lub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czny. Dopuszcza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równie</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zmian</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sposobu wykonywania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pomiarów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rednich w kolejnych dniach pomiarowych (np. w okresie zimowym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na wykonywa</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pomiar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czny, a w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pnych pomiarach pomiar</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półautomatyczny). O sposobie wykonania pomiaru decyduje przed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dym dniem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pomiarowym Wykonawca pomiaru, informuj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 o tym zarz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dc</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drogi przynajmniej z</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1-tygodniowym wyprzedzeniem.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2.6. TERMINY PRZEPROWADZENIA POMIARU RUCHU</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Roczny cykl pomiarowy składa si</w:t>
      </w:r>
      <w:r w:rsidRPr="006F10DF">
        <w:rPr>
          <w:rFonts w:ascii="Times New Roman" w:eastAsia="TimesNewRoman" w:hAnsi="Times New Roman" w:cs="Times New Roman"/>
          <w:sz w:val="24"/>
          <w:szCs w:val="24"/>
          <w:lang w:eastAsia="ar-SA"/>
        </w:rPr>
        <w:t xml:space="preserve">ę </w:t>
      </w:r>
      <w:r w:rsidRPr="006F10DF">
        <w:rPr>
          <w:rFonts w:ascii="Times New Roman" w:eastAsia="Times New Roman" w:hAnsi="Times New Roman" w:cs="Times New Roman"/>
          <w:sz w:val="24"/>
          <w:szCs w:val="24"/>
          <w:lang w:eastAsia="ar-SA"/>
        </w:rPr>
        <w:t>z 3 okresów „dziennych” dla wszystkich typów</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punktów pomiarowych oraz dodatkowo 1 okresu „nocnego”, tylko dla punktów typu</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 i M. Czas prowadzenia pomiaru w poszczególnych okresach „dziennych” zale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lastRenderedPageBreak/>
        <w:t>od typu punktu pomiarowego i jest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puj</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cy:</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dla punktów typu P i M, pomiar 16-godzinny w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dym z dni pomiarowych,</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godzinach 6</w:t>
      </w:r>
      <w:r w:rsidRPr="006F10DF">
        <w:rPr>
          <w:rFonts w:ascii="Times New Roman" w:eastAsia="Times New Roman" w:hAnsi="Times New Roman" w:cs="Times New Roman"/>
          <w:sz w:val="24"/>
          <w:szCs w:val="24"/>
          <w:vertAlign w:val="superscript"/>
          <w:lang w:eastAsia="ar-SA"/>
        </w:rPr>
        <w:t xml:space="preserve">00 </w:t>
      </w:r>
      <w:r w:rsidRPr="006F10DF">
        <w:rPr>
          <w:rFonts w:ascii="Times New Roman" w:eastAsia="Times New Roman" w:hAnsi="Times New Roman" w:cs="Times New Roman"/>
          <w:sz w:val="24"/>
          <w:szCs w:val="24"/>
          <w:lang w:eastAsia="ar-SA"/>
        </w:rPr>
        <w:t>– 22</w:t>
      </w:r>
      <w:r w:rsidRPr="006F10DF">
        <w:rPr>
          <w:rFonts w:ascii="Times New Roman" w:eastAsia="Times New Roman" w:hAnsi="Times New Roman" w:cs="Times New Roman"/>
          <w:sz w:val="24"/>
          <w:szCs w:val="24"/>
          <w:vertAlign w:val="superscript"/>
          <w:lang w:eastAsia="ar-SA"/>
        </w:rPr>
        <w:t>00,</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t>
      </w:r>
      <w:r w:rsidRPr="006F10DF">
        <w:rPr>
          <w:rFonts w:ascii="Times New Roman" w:eastAsia="Times New Roman" w:hAnsi="Times New Roman" w:cs="Times New Roman"/>
          <w:sz w:val="24"/>
          <w:szCs w:val="24"/>
          <w:lang w:eastAsia="ar-SA"/>
        </w:rPr>
        <w:t>dla punktów typu W, pomiar 8-godzinny w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dym z dni pomiarowych,</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 godzinach 8</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 xml:space="preserve"> – 16</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Czas prowadzenia pomiaru w okresie „nocnym”, tylko w punktach typu P i M,</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wynosi 8 godzin, w godzinach 22</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 xml:space="preserve"> – 6</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Kalendarz pomiaru ruchu na drogach powiatowych w 2015 roku przedstawiono w</w:t>
      </w:r>
    </w:p>
    <w:p w:rsidR="006F10DF" w:rsidRPr="006F10DF" w:rsidRDefault="006F10DF" w:rsidP="006F10DF">
      <w:pPr>
        <w:suppressAutoHyphens/>
        <w:autoSpaceDE w:val="0"/>
        <w:autoSpaceDN w:val="0"/>
        <w:adjustRightInd w:val="0"/>
        <w:spacing w:after="0" w:line="240" w:lineRule="auto"/>
        <w:jc w:val="both"/>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tablicy 2. Dla ka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dego pomiaru podane s</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dwie daty, w których 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na wykonywa</w:t>
      </w:r>
      <w:r w:rsidRPr="006F10DF">
        <w:rPr>
          <w:rFonts w:ascii="Times New Roman" w:eastAsia="TimesNewRoman" w:hAnsi="Times New Roman" w:cs="Times New Roman"/>
          <w:sz w:val="24"/>
          <w:szCs w:val="24"/>
          <w:lang w:eastAsia="ar-SA"/>
        </w:rPr>
        <w:t>ć</w:t>
      </w:r>
    </w:p>
    <w:p w:rsidR="006F10DF" w:rsidRPr="006F10DF" w:rsidRDefault="006F10DF" w:rsidP="006F10DF">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pomiar ruchu. W praktyce oznacza to, </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w dowolnej liczbie punktów pomiarowych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pomiar ruchu 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by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wykonywany w pierwszym terminie, za</w:t>
      </w:r>
      <w:r w:rsidRPr="006F10DF">
        <w:rPr>
          <w:rFonts w:ascii="Times New Roman" w:eastAsia="TimesNewRoman" w:hAnsi="Times New Roman" w:cs="Times New Roman"/>
          <w:sz w:val="24"/>
          <w:szCs w:val="24"/>
          <w:lang w:eastAsia="ar-SA"/>
        </w:rPr>
        <w:t xml:space="preserve">ś </w:t>
      </w:r>
      <w:r w:rsidRPr="006F10DF">
        <w:rPr>
          <w:rFonts w:ascii="Times New Roman" w:eastAsia="Times New Roman" w:hAnsi="Times New Roman" w:cs="Times New Roman"/>
          <w:sz w:val="24"/>
          <w:szCs w:val="24"/>
          <w:lang w:eastAsia="ar-SA"/>
        </w:rPr>
        <w:t>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pozostałych punktach – tydzie</w:t>
      </w:r>
      <w:r w:rsidRPr="006F10DF">
        <w:rPr>
          <w:rFonts w:ascii="Times New Roman" w:eastAsia="TimesNewRoman" w:hAnsi="Times New Roman" w:cs="Times New Roman"/>
          <w:sz w:val="24"/>
          <w:szCs w:val="24"/>
          <w:lang w:eastAsia="ar-SA"/>
        </w:rPr>
        <w:t xml:space="preserve">ń </w:t>
      </w:r>
      <w:r w:rsidRPr="006F10DF">
        <w:rPr>
          <w:rFonts w:ascii="Times New Roman" w:eastAsia="Times New Roman" w:hAnsi="Times New Roman" w:cs="Times New Roman"/>
          <w:sz w:val="24"/>
          <w:szCs w:val="24"/>
          <w:lang w:eastAsia="ar-SA"/>
        </w:rPr>
        <w:t>pó</w:t>
      </w:r>
      <w:r w:rsidRPr="006F10DF">
        <w:rPr>
          <w:rFonts w:ascii="Times New Roman" w:eastAsia="TimesNewRoman" w:hAnsi="Times New Roman" w:cs="Times New Roman"/>
          <w:sz w:val="24"/>
          <w:szCs w:val="24"/>
          <w:lang w:eastAsia="ar-SA"/>
        </w:rPr>
        <w:t>ź</w:t>
      </w:r>
      <w:r w:rsidRPr="006F10DF">
        <w:rPr>
          <w:rFonts w:ascii="Times New Roman" w:eastAsia="Times New Roman" w:hAnsi="Times New Roman" w:cs="Times New Roman"/>
          <w:sz w:val="24"/>
          <w:szCs w:val="24"/>
          <w:lang w:eastAsia="ar-SA"/>
        </w:rPr>
        <w:t>niej. Przy kodowaniu wyników dla danego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numeru pomiaru obie daty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traktowane równowa</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nie.</w:t>
      </w:r>
    </w:p>
    <w:p w:rsidR="006F10DF" w:rsidRPr="006F10DF" w:rsidRDefault="006F10DF" w:rsidP="006F10DF">
      <w:pPr>
        <w:suppressAutoHyphens/>
        <w:spacing w:after="0" w:line="240" w:lineRule="auto"/>
        <w:jc w:val="both"/>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 xml:space="preserve">     </w:t>
      </w:r>
    </w:p>
    <w:p w:rsidR="006F10DF" w:rsidRPr="006F10DF" w:rsidRDefault="006F10DF" w:rsidP="006F10DF">
      <w:pPr>
        <w:suppressAutoHyphens/>
        <w:spacing w:after="0" w:line="240" w:lineRule="auto"/>
        <w:jc w:val="both"/>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 xml:space="preserve">      - </w:t>
      </w:r>
      <w:r w:rsidRPr="006F10DF">
        <w:rPr>
          <w:rFonts w:ascii="Times New Roman" w:eastAsia="Times New Roman" w:hAnsi="Times New Roman" w:cs="Times New Roman"/>
          <w:sz w:val="24"/>
          <w:szCs w:val="24"/>
          <w:lang w:eastAsia="ar-SA"/>
        </w:rPr>
        <w:t>Pomiar I – 14 lub 21 maja 2015 r. – czwartek (pomiar dzienny w godz. 6</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-22</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w:t>
      </w:r>
    </w:p>
    <w:p w:rsidR="006F10DF" w:rsidRPr="006F10DF" w:rsidRDefault="006F10DF" w:rsidP="006F10DF">
      <w:pPr>
        <w:tabs>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 Pomiar II – 9 lub 16 czerwca 2015 r. – wtorek (pomiar dzienny w godz. 6</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-22</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w:t>
      </w:r>
    </w:p>
    <w:p w:rsidR="006F10DF" w:rsidRPr="006F10DF" w:rsidRDefault="006F10DF" w:rsidP="006F10DF">
      <w:pPr>
        <w:tabs>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 Pomiar III – 14 lub 21 czerwiec 2015 r. – niedziela (pomiar dzienny w godz. 6</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-22</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w:t>
      </w:r>
    </w:p>
    <w:p w:rsidR="006F10DF" w:rsidRPr="006F10DF" w:rsidRDefault="006F10DF" w:rsidP="006F10DF">
      <w:pPr>
        <w:tabs>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 Pomiar IV – 9 / 10 czerwca lub 16 / 17 czerwca 2015 r. – wtorek-środa (pomiar    nocny w godz. 22</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 xml:space="preserve"> – 6</w:t>
      </w:r>
      <w:r w:rsidRPr="006F10DF">
        <w:rPr>
          <w:rFonts w:ascii="Times New Roman" w:eastAsia="Times New Roman" w:hAnsi="Times New Roman" w:cs="Times New Roman"/>
          <w:sz w:val="24"/>
          <w:szCs w:val="24"/>
          <w:vertAlign w:val="superscript"/>
          <w:lang w:eastAsia="ar-SA"/>
        </w:rPr>
        <w:t>oo</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gdzie: X1, X2,         -  liczba pojazdów silnikowych ogółem (suma pojazdów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kategorii od b do h) w kolejnych dniach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pomiarowych, w godzinach 6</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-22</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 xml:space="preserve"> lub 22</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-6</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Y1, Y2                  - liczba pojazdów silnikowych ogółem (suma pojazdów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kategorii od b do h) w kolejnych dniach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                                 pomiarowych, w godzinach 8</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-16</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6F10DF">
        <w:rPr>
          <w:rFonts w:ascii="Times New Roman" w:eastAsia="Times New Roman" w:hAnsi="Times New Roman" w:cs="Times New Roman"/>
          <w:b/>
          <w:bCs/>
          <w:sz w:val="24"/>
          <w:szCs w:val="24"/>
          <w:lang w:eastAsia="ar-SA"/>
        </w:rPr>
        <w:t xml:space="preserve">2.7. OBLICZENIE </w:t>
      </w:r>
      <w:r w:rsidRPr="006F10DF">
        <w:rPr>
          <w:rFonts w:ascii="Times New Roman" w:eastAsia="TimesNewRoman,Bold" w:hAnsi="Times New Roman" w:cs="Times New Roman"/>
          <w:b/>
          <w:bCs/>
          <w:sz w:val="24"/>
          <w:szCs w:val="24"/>
          <w:lang w:eastAsia="ar-SA"/>
        </w:rPr>
        <w:t>Ś</w:t>
      </w:r>
      <w:r w:rsidRPr="006F10DF">
        <w:rPr>
          <w:rFonts w:ascii="Times New Roman" w:eastAsia="Times New Roman" w:hAnsi="Times New Roman" w:cs="Times New Roman"/>
          <w:b/>
          <w:bCs/>
          <w:sz w:val="24"/>
          <w:szCs w:val="24"/>
          <w:lang w:eastAsia="ar-SA"/>
        </w:rPr>
        <w:t>REDNIEGO DOBOWEGO RUCHU W ROKU (SDR)</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dobowy ruch w roku (SDR) jest podstawowym parametrem obliczanym dla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wszystkich odcinków sieci dróg powiatowych, a sposób jego obliczania zale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od</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typu punktu pomiarowego.</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Dla punktów typu P i M SDR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oblicza</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wg wzoru:</w:t>
      </w:r>
    </w:p>
    <w:p w:rsidR="006F10DF" w:rsidRPr="006F10DF" w:rsidRDefault="006F10DF" w:rsidP="006F10DF">
      <w:pPr>
        <w:suppressAutoHyphens/>
        <w:autoSpaceDE w:val="0"/>
        <w:autoSpaceDN w:val="0"/>
        <w:adjustRightInd w:val="0"/>
        <w:spacing w:after="0" w:line="360" w:lineRule="auto"/>
        <w:ind w:firstLine="397"/>
        <w:outlineLvl w:val="1"/>
        <w:rPr>
          <w:rFonts w:ascii="Times New Roman" w:eastAsia="Times New Roman" w:hAnsi="Times New Roman" w:cs="Times New Roman"/>
          <w:sz w:val="24"/>
          <w:szCs w:val="24"/>
          <w:lang w:eastAsia="ar-SA"/>
        </w:rPr>
      </w:pPr>
    </w:p>
    <w:p w:rsidR="006F10DF" w:rsidRPr="006F10DF" w:rsidRDefault="006F10DF" w:rsidP="006F10DF">
      <w:pPr>
        <w:suppressAutoHyphens/>
        <w:autoSpaceDE w:val="0"/>
        <w:autoSpaceDN w:val="0"/>
        <w:adjustRightInd w:val="0"/>
        <w:spacing w:after="0" w:line="360" w:lineRule="auto"/>
        <w:ind w:firstLine="397"/>
        <w:outlineLvl w:val="1"/>
        <w:rPr>
          <w:rFonts w:ascii="Times New Roman" w:eastAsia="Times New Roman" w:hAnsi="Times New Roman" w:cs="Times New Roman"/>
          <w:sz w:val="24"/>
          <w:szCs w:val="24"/>
          <w:lang w:val="en-US" w:eastAsia="ar-SA"/>
        </w:rPr>
      </w:pPr>
      <w:r w:rsidRPr="006F10DF">
        <w:rPr>
          <w:rFonts w:ascii="Times New Roman" w:eastAsia="Times New Roman" w:hAnsi="Times New Roman" w:cs="Times New Roman"/>
          <w:sz w:val="24"/>
          <w:szCs w:val="24"/>
          <w:lang w:val="en-US" w:eastAsia="ar-SA"/>
        </w:rPr>
        <w:t xml:space="preserve">SDR </w:t>
      </w:r>
      <w:r w:rsidRPr="006F10DF">
        <w:rPr>
          <w:rFonts w:ascii="Times New Roman" w:eastAsia="Times New Roman" w:hAnsi="Times New Roman" w:cs="Times New Roman"/>
          <w:i/>
          <w:iCs/>
          <w:sz w:val="24"/>
          <w:szCs w:val="24"/>
          <w:lang w:val="en-US" w:eastAsia="ar-SA"/>
        </w:rPr>
        <w:t xml:space="preserve">= </w:t>
      </w:r>
      <w:r w:rsidRPr="006F10DF">
        <w:rPr>
          <w:rFonts w:ascii="Times New Roman" w:eastAsia="Times New Roman" w:hAnsi="Times New Roman" w:cs="Times New Roman"/>
          <w:iCs/>
          <w:sz w:val="24"/>
          <w:szCs w:val="24"/>
          <w:lang w:val="en-US" w:eastAsia="ar-SA"/>
        </w:rPr>
        <w:t>[</w:t>
      </w:r>
      <w:r w:rsidRPr="006F10DF">
        <w:rPr>
          <w:rFonts w:ascii="Times New Roman" w:eastAsia="Times New Roman" w:hAnsi="Times New Roman" w:cs="Times New Roman"/>
          <w:i/>
          <w:iCs/>
          <w:sz w:val="24"/>
          <w:szCs w:val="24"/>
          <w:lang w:val="en-US" w:eastAsia="ar-SA"/>
        </w:rPr>
        <w:t xml:space="preserve"> </w:t>
      </w:r>
      <w:r w:rsidRPr="006F10DF">
        <w:rPr>
          <w:rFonts w:ascii="Times New Roman" w:eastAsia="Times New Roman" w:hAnsi="Times New Roman" w:cs="Times New Roman"/>
          <w:iCs/>
          <w:sz w:val="24"/>
          <w:szCs w:val="24"/>
          <w:u w:val="single"/>
          <w:lang w:val="en-US" w:eastAsia="ar-SA"/>
        </w:rPr>
        <w:t>(</w:t>
      </w:r>
      <w:r w:rsidRPr="006F10DF">
        <w:rPr>
          <w:rFonts w:ascii="Times New Roman" w:eastAsia="Times New Roman" w:hAnsi="Times New Roman" w:cs="Times New Roman"/>
          <w:sz w:val="24"/>
          <w:szCs w:val="24"/>
          <w:u w:val="single"/>
          <w:lang w:val="en-US" w:eastAsia="ar-SA"/>
        </w:rPr>
        <w:t>M</w:t>
      </w:r>
      <w:r w:rsidRPr="006F10DF">
        <w:rPr>
          <w:rFonts w:ascii="Times New Roman" w:eastAsia="Times New Roman" w:hAnsi="Times New Roman" w:cs="Times New Roman"/>
          <w:sz w:val="24"/>
          <w:szCs w:val="24"/>
          <w:u w:val="single"/>
          <w:vertAlign w:val="subscript"/>
          <w:lang w:val="en-US" w:eastAsia="ar-SA"/>
        </w:rPr>
        <w:t xml:space="preserve">R </w:t>
      </w:r>
      <w:r w:rsidRPr="006F10DF">
        <w:rPr>
          <w:rFonts w:ascii="Times New Roman" w:eastAsia="Times New Roman" w:hAnsi="Times New Roman" w:cs="Times New Roman"/>
          <w:sz w:val="24"/>
          <w:szCs w:val="24"/>
          <w:u w:val="single"/>
          <w:lang w:val="en-US" w:eastAsia="ar-SA"/>
        </w:rPr>
        <w:t>× N</w:t>
      </w:r>
      <w:r w:rsidRPr="006F10DF">
        <w:rPr>
          <w:rFonts w:ascii="Times New Roman" w:eastAsia="Times New Roman" w:hAnsi="Times New Roman" w:cs="Times New Roman"/>
          <w:sz w:val="24"/>
          <w:szCs w:val="24"/>
          <w:u w:val="single"/>
          <w:vertAlign w:val="subscript"/>
          <w:lang w:val="en-US" w:eastAsia="ar-SA"/>
        </w:rPr>
        <w:t>1</w:t>
      </w:r>
      <w:r w:rsidRPr="006F10DF">
        <w:rPr>
          <w:rFonts w:ascii="Times New Roman" w:eastAsia="Times New Roman" w:hAnsi="Times New Roman" w:cs="Times New Roman"/>
          <w:sz w:val="24"/>
          <w:szCs w:val="24"/>
          <w:u w:val="single"/>
          <w:lang w:val="en-US" w:eastAsia="ar-SA"/>
        </w:rPr>
        <w:t>+0,75M</w:t>
      </w:r>
      <w:r w:rsidRPr="006F10DF">
        <w:rPr>
          <w:rFonts w:ascii="Times New Roman" w:eastAsia="Times New Roman" w:hAnsi="Times New Roman" w:cs="Times New Roman"/>
          <w:sz w:val="24"/>
          <w:szCs w:val="24"/>
          <w:u w:val="single"/>
          <w:vertAlign w:val="subscript"/>
          <w:lang w:val="en-US" w:eastAsia="ar-SA"/>
        </w:rPr>
        <w:t xml:space="preserve">R  </w:t>
      </w:r>
      <w:r w:rsidRPr="006F10DF">
        <w:rPr>
          <w:rFonts w:ascii="Times New Roman" w:eastAsia="Times New Roman" w:hAnsi="Times New Roman" w:cs="Times New Roman"/>
          <w:sz w:val="24"/>
          <w:szCs w:val="24"/>
          <w:u w:val="single"/>
          <w:lang w:val="en-US" w:eastAsia="ar-SA"/>
        </w:rPr>
        <w:t>× N</w:t>
      </w:r>
      <w:r w:rsidRPr="006F10DF">
        <w:rPr>
          <w:rFonts w:ascii="Times New Roman" w:eastAsia="Times New Roman" w:hAnsi="Times New Roman" w:cs="Times New Roman"/>
          <w:sz w:val="24"/>
          <w:szCs w:val="24"/>
          <w:u w:val="single"/>
          <w:vertAlign w:val="subscript"/>
          <w:lang w:val="en-US" w:eastAsia="ar-SA"/>
        </w:rPr>
        <w:t>2</w:t>
      </w:r>
      <w:r w:rsidRPr="006F10DF">
        <w:rPr>
          <w:rFonts w:ascii="Times New Roman" w:eastAsia="Times New Roman" w:hAnsi="Times New Roman" w:cs="Times New Roman"/>
          <w:sz w:val="24"/>
          <w:szCs w:val="24"/>
          <w:u w:val="single"/>
          <w:lang w:val="en-US" w:eastAsia="ar-SA"/>
        </w:rPr>
        <w:t>+ M</w:t>
      </w:r>
      <w:r w:rsidRPr="006F10DF">
        <w:rPr>
          <w:rFonts w:ascii="Times New Roman" w:eastAsia="Times New Roman" w:hAnsi="Times New Roman" w:cs="Times New Roman"/>
          <w:sz w:val="24"/>
          <w:szCs w:val="24"/>
          <w:u w:val="single"/>
          <w:vertAlign w:val="subscript"/>
          <w:lang w:val="en-US" w:eastAsia="ar-SA"/>
        </w:rPr>
        <w:t xml:space="preserve">N </w:t>
      </w:r>
      <w:r w:rsidRPr="006F10DF">
        <w:rPr>
          <w:rFonts w:ascii="Times New Roman" w:eastAsia="Times New Roman" w:hAnsi="Times New Roman" w:cs="Times New Roman"/>
          <w:color w:val="000000"/>
          <w:sz w:val="24"/>
          <w:szCs w:val="24"/>
          <w:u w:val="single"/>
          <w:vertAlign w:val="subscript"/>
          <w:lang w:val="en-US" w:eastAsia="ar-SA"/>
        </w:rPr>
        <w:t>×</w:t>
      </w:r>
      <w:r w:rsidRPr="006F10DF">
        <w:rPr>
          <w:rFonts w:ascii="Times New Roman" w:eastAsia="Times New Roman" w:hAnsi="Times New Roman" w:cs="Times New Roman"/>
          <w:sz w:val="24"/>
          <w:szCs w:val="24"/>
          <w:u w:val="single"/>
          <w:lang w:val="en-US" w:eastAsia="ar-SA"/>
        </w:rPr>
        <w:t xml:space="preserve"> N</w:t>
      </w:r>
      <w:r w:rsidRPr="006F10DF">
        <w:rPr>
          <w:rFonts w:ascii="Times New Roman" w:eastAsia="Times New Roman" w:hAnsi="Times New Roman" w:cs="Times New Roman"/>
          <w:sz w:val="24"/>
          <w:szCs w:val="24"/>
          <w:u w:val="single"/>
          <w:vertAlign w:val="subscript"/>
          <w:lang w:val="en-US" w:eastAsia="ar-SA"/>
        </w:rPr>
        <w:t>3</w:t>
      </w:r>
      <w:r w:rsidRPr="006F10DF">
        <w:rPr>
          <w:rFonts w:ascii="Times New Roman" w:eastAsia="Times New Roman" w:hAnsi="Times New Roman" w:cs="Times New Roman"/>
          <w:iCs/>
          <w:sz w:val="24"/>
          <w:szCs w:val="24"/>
          <w:u w:val="single"/>
          <w:lang w:val="en-US" w:eastAsia="ar-SA"/>
        </w:rPr>
        <w:t>)</w:t>
      </w:r>
      <w:r w:rsidRPr="006F10DF">
        <w:rPr>
          <w:rFonts w:ascii="Times New Roman" w:eastAsia="Times New Roman" w:hAnsi="Times New Roman" w:cs="Times New Roman"/>
          <w:iCs/>
          <w:sz w:val="24"/>
          <w:szCs w:val="24"/>
          <w:lang w:val="en-US" w:eastAsia="ar-SA"/>
        </w:rPr>
        <w:t xml:space="preserve"> ] </w:t>
      </w:r>
      <w:r w:rsidRPr="006F10DF">
        <w:rPr>
          <w:rFonts w:ascii="Times New Roman" w:eastAsia="Calibri" w:hAnsi="Times New Roman" w:cs="Times New Roman"/>
          <w:sz w:val="24"/>
          <w:szCs w:val="24"/>
          <w:lang w:val="en-US"/>
        </w:rPr>
        <w:t>+RN   (poj. / dobę)</w:t>
      </w:r>
      <w:r w:rsidRPr="006F10DF">
        <w:rPr>
          <w:rFonts w:ascii="Times New Roman" w:eastAsia="Times New Roman" w:hAnsi="Times New Roman" w:cs="Times New Roman"/>
          <w:sz w:val="24"/>
          <w:szCs w:val="24"/>
          <w:lang w:val="en-US" w:eastAsia="ar-SA"/>
        </w:rPr>
        <w:t xml:space="preserve">         </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val="en-US" w:eastAsia="ar-SA"/>
        </w:rPr>
        <w:t xml:space="preserve">                                           </w:t>
      </w:r>
      <w:r w:rsidRPr="006F10DF">
        <w:rPr>
          <w:rFonts w:ascii="Times New Roman" w:eastAsia="Times New Roman" w:hAnsi="Times New Roman" w:cs="Times New Roman"/>
          <w:sz w:val="24"/>
          <w:szCs w:val="24"/>
          <w:lang w:eastAsia="ar-SA"/>
        </w:rPr>
        <w:t>N</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gdzie:                       </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SDR -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dobowy ruch pojazdów silnikowych ogółem,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MR -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dzienny ruch w dni robocze (od poniedziałku do pi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tku w godzinach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6</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-22</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0,75MR-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dzienny ruch w soboty i dni przed</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teczne (w godzinach 6</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-22</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MN -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 xml:space="preserve">redni dzienny ruch w niedziele i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wi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ta (w godzinach 600-22</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RN -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ruch nocny (w godzinach 22</w:t>
      </w:r>
      <w:r w:rsidRPr="006F10DF">
        <w:rPr>
          <w:rFonts w:ascii="Times New Roman" w:eastAsia="Times New Roman" w:hAnsi="Times New Roman" w:cs="Times New Roman"/>
          <w:sz w:val="24"/>
          <w:szCs w:val="24"/>
          <w:vertAlign w:val="superscript"/>
          <w:lang w:eastAsia="ar-SA"/>
        </w:rPr>
        <w:t>00</w:t>
      </w:r>
      <w:r w:rsidRPr="006F10DF">
        <w:rPr>
          <w:rFonts w:ascii="Times New Roman" w:eastAsia="Times New Roman" w:hAnsi="Times New Roman" w:cs="Times New Roman"/>
          <w:sz w:val="24"/>
          <w:szCs w:val="24"/>
          <w:lang w:eastAsia="ar-SA"/>
        </w:rPr>
        <w:t>-6</w:t>
      </w:r>
      <w:r w:rsidRPr="006F10DF">
        <w:rPr>
          <w:rFonts w:ascii="Times New Roman" w:eastAsia="Times New Roman" w:hAnsi="Times New Roman" w:cs="Times New Roman"/>
          <w:sz w:val="24"/>
          <w:szCs w:val="24"/>
          <w:vertAlign w:val="superscript"/>
          <w:lang w:eastAsia="ar-SA"/>
        </w:rPr>
        <w:t>00),</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N1 - liczba dni roboczych w roku (w 2015 roku N1 = 252),</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N2 - liczba sobót i dni przed</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tecznych w roku (w 2015 roku N2 = 52),</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N3 - liczba niedziel i dni </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wi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tecznych w roku (w 2015 roku N3 = 61),</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 - liczba wszystkich dni w roku (w 2015 roku N = 365).</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Obliczenie MR, MN oraz RN</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MR = ½ (X</w:t>
      </w:r>
      <w:r w:rsidRPr="006F10DF">
        <w:rPr>
          <w:rFonts w:ascii="Times New Roman" w:eastAsia="Times New Roman" w:hAnsi="Times New Roman" w:cs="Times New Roman"/>
          <w:sz w:val="24"/>
          <w:szCs w:val="24"/>
          <w:vertAlign w:val="subscript"/>
          <w:lang w:eastAsia="ar-SA"/>
        </w:rPr>
        <w:t>1</w:t>
      </w:r>
      <w:r w:rsidRPr="006F10DF">
        <w:rPr>
          <w:rFonts w:ascii="Times New Roman" w:eastAsia="Times New Roman" w:hAnsi="Times New Roman" w:cs="Times New Roman"/>
          <w:sz w:val="24"/>
          <w:szCs w:val="24"/>
          <w:lang w:eastAsia="ar-SA"/>
        </w:rPr>
        <w:t>+X</w:t>
      </w:r>
      <w:r w:rsidRPr="006F10DF">
        <w:rPr>
          <w:rFonts w:ascii="Times New Roman" w:eastAsia="Times New Roman" w:hAnsi="Times New Roman" w:cs="Times New Roman"/>
          <w:sz w:val="24"/>
          <w:szCs w:val="24"/>
          <w:vertAlign w:val="subscript"/>
          <w:lang w:eastAsia="ar-SA"/>
        </w:rPr>
        <w:t>2</w:t>
      </w:r>
      <w:r w:rsidRPr="006F10DF">
        <w:rPr>
          <w:rFonts w:ascii="Times New Roman" w:eastAsia="Times New Roman" w:hAnsi="Times New Roman" w:cs="Times New Roman"/>
          <w:sz w:val="24"/>
          <w:szCs w:val="24"/>
          <w:lang w:eastAsia="ar-SA"/>
        </w:rPr>
        <w:t>)</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vertAlign w:val="subscript"/>
          <w:lang w:eastAsia="ar-SA"/>
        </w:rPr>
      </w:pPr>
      <w:r w:rsidRPr="006F10DF">
        <w:rPr>
          <w:rFonts w:ascii="Times New Roman" w:eastAsia="Times New Roman" w:hAnsi="Times New Roman" w:cs="Times New Roman"/>
          <w:sz w:val="24"/>
          <w:szCs w:val="24"/>
          <w:lang w:eastAsia="ar-SA"/>
        </w:rPr>
        <w:t>M</w:t>
      </w:r>
      <w:r w:rsidRPr="006F10DF">
        <w:rPr>
          <w:rFonts w:ascii="Times New Roman" w:eastAsia="Times New Roman" w:hAnsi="Times New Roman" w:cs="Times New Roman"/>
          <w:sz w:val="24"/>
          <w:szCs w:val="24"/>
          <w:vertAlign w:val="subscript"/>
          <w:lang w:eastAsia="ar-SA"/>
        </w:rPr>
        <w:t>N</w:t>
      </w:r>
      <w:r w:rsidRPr="006F10DF">
        <w:rPr>
          <w:rFonts w:ascii="Times New Roman" w:eastAsia="Times New Roman" w:hAnsi="Times New Roman" w:cs="Times New Roman"/>
          <w:sz w:val="24"/>
          <w:szCs w:val="24"/>
          <w:lang w:eastAsia="ar-SA"/>
        </w:rPr>
        <w:t>=X</w:t>
      </w:r>
      <w:r w:rsidRPr="006F10DF">
        <w:rPr>
          <w:rFonts w:ascii="Times New Roman" w:eastAsia="Times New Roman" w:hAnsi="Times New Roman" w:cs="Times New Roman"/>
          <w:sz w:val="24"/>
          <w:szCs w:val="24"/>
          <w:vertAlign w:val="subscript"/>
          <w:lang w:eastAsia="ar-SA"/>
        </w:rPr>
        <w:t>3</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vertAlign w:val="subscript"/>
          <w:lang w:eastAsia="ar-SA"/>
        </w:rPr>
      </w:pPr>
      <w:r w:rsidRPr="006F10DF">
        <w:rPr>
          <w:rFonts w:ascii="Times New Roman" w:eastAsia="Times New Roman" w:hAnsi="Times New Roman" w:cs="Times New Roman"/>
          <w:sz w:val="24"/>
          <w:szCs w:val="24"/>
          <w:lang w:eastAsia="ar-SA"/>
        </w:rPr>
        <w:lastRenderedPageBreak/>
        <w:t>R</w:t>
      </w:r>
      <w:r w:rsidRPr="006F10DF">
        <w:rPr>
          <w:rFonts w:ascii="Times New Roman" w:eastAsia="Times New Roman" w:hAnsi="Times New Roman" w:cs="Times New Roman"/>
          <w:sz w:val="24"/>
          <w:szCs w:val="24"/>
          <w:vertAlign w:val="subscript"/>
          <w:lang w:eastAsia="ar-SA"/>
        </w:rPr>
        <w:t>N</w:t>
      </w:r>
      <w:r w:rsidRPr="006F10DF">
        <w:rPr>
          <w:rFonts w:ascii="Times New Roman" w:eastAsia="Times New Roman" w:hAnsi="Times New Roman" w:cs="Times New Roman"/>
          <w:sz w:val="24"/>
          <w:szCs w:val="24"/>
          <w:lang w:eastAsia="ar-SA"/>
        </w:rPr>
        <w:t>=X</w:t>
      </w:r>
      <w:r w:rsidRPr="006F10DF">
        <w:rPr>
          <w:rFonts w:ascii="Times New Roman" w:eastAsia="Times New Roman" w:hAnsi="Times New Roman" w:cs="Times New Roman"/>
          <w:sz w:val="24"/>
          <w:szCs w:val="24"/>
          <w:vertAlign w:val="subscript"/>
          <w:lang w:eastAsia="ar-SA"/>
        </w:rPr>
        <w:t>4</w:t>
      </w:r>
    </w:p>
    <w:p w:rsidR="006F10DF" w:rsidRPr="006F10DF" w:rsidRDefault="006F10DF" w:rsidP="006F10DF">
      <w:pPr>
        <w:suppressAutoHyphens/>
        <w:autoSpaceDE w:val="0"/>
        <w:autoSpaceDN w:val="0"/>
        <w:adjustRightInd w:val="0"/>
        <w:spacing w:after="0" w:line="240" w:lineRule="auto"/>
        <w:rPr>
          <w:rFonts w:ascii="Times New Roman" w:eastAsia="TimesNewRoman" w:hAnsi="Times New Roman" w:cs="Times New Roman"/>
          <w:sz w:val="24"/>
          <w:szCs w:val="24"/>
          <w:lang w:eastAsia="ar-SA"/>
        </w:rPr>
      </w:pPr>
      <w:r w:rsidRPr="006F10DF">
        <w:rPr>
          <w:rFonts w:ascii="Times New Roman" w:eastAsia="Times New Roman" w:hAnsi="Times New Roman" w:cs="Times New Roman"/>
          <w:sz w:val="24"/>
          <w:szCs w:val="24"/>
          <w:lang w:eastAsia="ar-SA"/>
        </w:rPr>
        <w:t>W celu obliczenia SDR w punktach typu W,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w pierwszym etapie przeliczy</w:t>
      </w:r>
      <w:r w:rsidRPr="006F10DF">
        <w:rPr>
          <w:rFonts w:ascii="Times New Roman" w:eastAsia="TimesNewRoman" w:hAnsi="Times New Roman" w:cs="Times New Roman"/>
          <w:sz w:val="24"/>
          <w:szCs w:val="24"/>
          <w:lang w:eastAsia="ar-SA"/>
        </w:rPr>
        <w:t>ć</w:t>
      </w:r>
    </w:p>
    <w:p w:rsidR="006F10DF" w:rsidRPr="006F10DF" w:rsidRDefault="006F10DF" w:rsidP="006F10DF">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F10DF">
        <w:rPr>
          <w:rFonts w:ascii="Times New Roman" w:eastAsia="Times New Roman" w:hAnsi="Times New Roman" w:cs="Times New Roman"/>
          <w:sz w:val="24"/>
          <w:szCs w:val="24"/>
          <w:lang w:eastAsia="ar-SA"/>
        </w:rPr>
        <w:t>ruch 8-godzinny z poszczególnych dni pomiarowych na ruch 16-godzinny, na</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podstawie współczynników rozszerzenia próby z przyporz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dkowanych punktów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typu P. W nast</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pnym etapie na podstawie wyników z przyporz</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dkowanych punktów</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typu P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obliczy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wielko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ruchu nocnego w punktach typu W. Wynikowy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SDR dla punktów typu W nale</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y obliczy</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wg wzoru [1], tak jak dla punktów typu P</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i M. Na podstawie analiz wyników ze stacji stałych ci</w:t>
      </w:r>
      <w:r w:rsidRPr="006F10DF">
        <w:rPr>
          <w:rFonts w:ascii="Times New Roman" w:eastAsia="TimesNewRoman" w:hAnsi="Times New Roman" w:cs="Times New Roman"/>
          <w:sz w:val="24"/>
          <w:szCs w:val="24"/>
          <w:lang w:eastAsia="ar-SA"/>
        </w:rPr>
        <w:t>ą</w:t>
      </w:r>
      <w:r w:rsidRPr="006F10DF">
        <w:rPr>
          <w:rFonts w:ascii="Times New Roman" w:eastAsia="Times New Roman" w:hAnsi="Times New Roman" w:cs="Times New Roman"/>
          <w:sz w:val="24"/>
          <w:szCs w:val="24"/>
          <w:lang w:eastAsia="ar-SA"/>
        </w:rPr>
        <w:t>głego pomiaru ruchu</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 xml:space="preserve">zlokalizowanych na drogach krajowych stwierdzono, </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przedstawione wzory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umo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liwiaj</w:t>
      </w:r>
      <w:r w:rsidRPr="006F10DF">
        <w:rPr>
          <w:rFonts w:ascii="Times New Roman" w:eastAsia="TimesNewRoman" w:hAnsi="Times New Roman" w:cs="Times New Roman"/>
          <w:sz w:val="24"/>
          <w:szCs w:val="24"/>
          <w:lang w:eastAsia="ar-SA"/>
        </w:rPr>
        <w:t xml:space="preserve">ą </w:t>
      </w:r>
      <w:r w:rsidRPr="006F10DF">
        <w:rPr>
          <w:rFonts w:ascii="Times New Roman" w:eastAsia="Times New Roman" w:hAnsi="Times New Roman" w:cs="Times New Roman"/>
          <w:sz w:val="24"/>
          <w:szCs w:val="24"/>
          <w:lang w:eastAsia="ar-SA"/>
        </w:rPr>
        <w:t>obliczenie SDR dla pojedynczego odcinka pomiarowego z bł</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dem</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poni</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ej 3%. Po uwzgl</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dnieniu bł</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du pomiaru r</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cznego wykonywanego w terenie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na przyj</w:t>
      </w:r>
      <w:r w:rsidRPr="006F10DF">
        <w:rPr>
          <w:rFonts w:ascii="Times New Roman" w:eastAsia="TimesNewRoman" w:hAnsi="Times New Roman" w:cs="Times New Roman"/>
          <w:sz w:val="24"/>
          <w:szCs w:val="24"/>
          <w:lang w:eastAsia="ar-SA"/>
        </w:rPr>
        <w:t>ąć</w:t>
      </w:r>
      <w:r w:rsidRPr="006F10DF">
        <w:rPr>
          <w:rFonts w:ascii="Times New Roman" w:eastAsia="Times New Roman" w:hAnsi="Times New Roman" w:cs="Times New Roman"/>
          <w:sz w:val="24"/>
          <w:szCs w:val="24"/>
          <w:lang w:eastAsia="ar-SA"/>
        </w:rPr>
        <w:t xml:space="preserve">, </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e przyj</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ta metoda umo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liwia obliczenie ostatecznej wielko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ci SDR</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z bł</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dem nie wi</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kszym ni</w:t>
      </w:r>
      <w:r w:rsidRPr="006F10DF">
        <w:rPr>
          <w:rFonts w:ascii="Times New Roman" w:eastAsia="TimesNewRoman" w:hAnsi="Times New Roman" w:cs="Times New Roman"/>
          <w:sz w:val="24"/>
          <w:szCs w:val="24"/>
          <w:lang w:eastAsia="ar-SA"/>
        </w:rPr>
        <w:t xml:space="preserve">ż </w:t>
      </w:r>
      <w:r w:rsidRPr="006F10DF">
        <w:rPr>
          <w:rFonts w:ascii="Times New Roman" w:eastAsia="Times New Roman" w:hAnsi="Times New Roman" w:cs="Times New Roman"/>
          <w:sz w:val="24"/>
          <w:szCs w:val="24"/>
          <w:lang w:eastAsia="ar-SA"/>
        </w:rPr>
        <w:t>10%.</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Na odcinkach dróg, na których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pomiar ruchu nie jest wykonywany</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(typ T) i znana jest wielko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SDR z roku 2010, wielko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ruchu w 2015 roku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dzie</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na oszacowa</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na podstawie ogólnego wska</w:t>
      </w:r>
      <w:r w:rsidRPr="006F10DF">
        <w:rPr>
          <w:rFonts w:ascii="Times New Roman" w:eastAsia="TimesNewRoman" w:hAnsi="Times New Roman" w:cs="Times New Roman"/>
          <w:sz w:val="24"/>
          <w:szCs w:val="24"/>
          <w:lang w:eastAsia="ar-SA"/>
        </w:rPr>
        <w:t>ź</w:t>
      </w:r>
      <w:r w:rsidRPr="006F10DF">
        <w:rPr>
          <w:rFonts w:ascii="Times New Roman" w:eastAsia="Times New Roman" w:hAnsi="Times New Roman" w:cs="Times New Roman"/>
          <w:sz w:val="24"/>
          <w:szCs w:val="24"/>
          <w:lang w:eastAsia="ar-SA"/>
        </w:rPr>
        <w:t>nika wzrostu ruchu na drogach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powiatowych w latach 2010-2015, obliczonego na podstawie punktów, w których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przeprowadzono pomiar bezpo</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redni na obszarze województwa. Dla pozostałych</w:t>
      </w:r>
    </w:p>
    <w:p w:rsidR="006F10DF" w:rsidRPr="006F10DF" w:rsidRDefault="006F10DF" w:rsidP="006F10DF">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odcinków typu T wielko</w:t>
      </w:r>
      <w:r w:rsidRPr="006F10DF">
        <w:rPr>
          <w:rFonts w:ascii="Times New Roman" w:eastAsia="TimesNewRoman" w:hAnsi="Times New Roman" w:cs="Times New Roman"/>
          <w:sz w:val="24"/>
          <w:szCs w:val="24"/>
          <w:lang w:eastAsia="ar-SA"/>
        </w:rPr>
        <w:t xml:space="preserve">ść </w:t>
      </w:r>
      <w:r w:rsidRPr="006F10DF">
        <w:rPr>
          <w:rFonts w:ascii="Times New Roman" w:eastAsia="Times New Roman" w:hAnsi="Times New Roman" w:cs="Times New Roman"/>
          <w:sz w:val="24"/>
          <w:szCs w:val="24"/>
          <w:lang w:eastAsia="ar-SA"/>
        </w:rPr>
        <w:t>ruchu w 2015 roku b</w:t>
      </w:r>
      <w:r w:rsidRPr="006F10DF">
        <w:rPr>
          <w:rFonts w:ascii="Times New Roman" w:eastAsia="TimesNewRoman" w:hAnsi="Times New Roman" w:cs="Times New Roman"/>
          <w:sz w:val="24"/>
          <w:szCs w:val="24"/>
          <w:lang w:eastAsia="ar-SA"/>
        </w:rPr>
        <w:t>ę</w:t>
      </w:r>
      <w:r w:rsidRPr="006F10DF">
        <w:rPr>
          <w:rFonts w:ascii="Times New Roman" w:eastAsia="Times New Roman" w:hAnsi="Times New Roman" w:cs="Times New Roman"/>
          <w:sz w:val="24"/>
          <w:szCs w:val="24"/>
          <w:lang w:eastAsia="ar-SA"/>
        </w:rPr>
        <w:t>dzie mo</w:t>
      </w:r>
      <w:r w:rsidRPr="006F10DF">
        <w:rPr>
          <w:rFonts w:ascii="Times New Roman" w:eastAsia="TimesNewRoman" w:hAnsi="Times New Roman" w:cs="Times New Roman"/>
          <w:sz w:val="24"/>
          <w:szCs w:val="24"/>
          <w:lang w:eastAsia="ar-SA"/>
        </w:rPr>
        <w:t>ż</w:t>
      </w:r>
      <w:r w:rsidRPr="006F10DF">
        <w:rPr>
          <w:rFonts w:ascii="Times New Roman" w:eastAsia="Times New Roman" w:hAnsi="Times New Roman" w:cs="Times New Roman"/>
          <w:sz w:val="24"/>
          <w:szCs w:val="24"/>
          <w:lang w:eastAsia="ar-SA"/>
        </w:rPr>
        <w:t>na okre</w:t>
      </w:r>
      <w:r w:rsidRPr="006F10DF">
        <w:rPr>
          <w:rFonts w:ascii="Times New Roman" w:eastAsia="TimesNewRoman" w:hAnsi="Times New Roman" w:cs="Times New Roman"/>
          <w:sz w:val="24"/>
          <w:szCs w:val="24"/>
          <w:lang w:eastAsia="ar-SA"/>
        </w:rPr>
        <w:t>ś</w:t>
      </w:r>
      <w:r w:rsidRPr="006F10DF">
        <w:rPr>
          <w:rFonts w:ascii="Times New Roman" w:eastAsia="Times New Roman" w:hAnsi="Times New Roman" w:cs="Times New Roman"/>
          <w:sz w:val="24"/>
          <w:szCs w:val="24"/>
          <w:lang w:eastAsia="ar-SA"/>
        </w:rPr>
        <w:t>li</w:t>
      </w:r>
      <w:r w:rsidRPr="006F10DF">
        <w:rPr>
          <w:rFonts w:ascii="Times New Roman" w:eastAsia="TimesNewRoman" w:hAnsi="Times New Roman" w:cs="Times New Roman"/>
          <w:sz w:val="24"/>
          <w:szCs w:val="24"/>
          <w:lang w:eastAsia="ar-SA"/>
        </w:rPr>
        <w:t xml:space="preserve">ć </w:t>
      </w:r>
      <w:r w:rsidRPr="006F10DF">
        <w:rPr>
          <w:rFonts w:ascii="Times New Roman" w:eastAsia="Times New Roman" w:hAnsi="Times New Roman" w:cs="Times New Roman"/>
          <w:sz w:val="24"/>
          <w:szCs w:val="24"/>
          <w:lang w:eastAsia="ar-SA"/>
        </w:rPr>
        <w:t>jedynie</w:t>
      </w:r>
    </w:p>
    <w:p w:rsidR="006F10DF" w:rsidRPr="006F10DF" w:rsidRDefault="006F10DF" w:rsidP="006F10DF">
      <w:pPr>
        <w:suppressAutoHyphens/>
        <w:spacing w:after="0" w:line="240" w:lineRule="auto"/>
        <w:rPr>
          <w:rFonts w:ascii="Times New Roman" w:eastAsia="Times New Roman" w:hAnsi="Times New Roman" w:cs="Times New Roman"/>
          <w:sz w:val="24"/>
          <w:szCs w:val="24"/>
          <w:lang w:eastAsia="ar-SA"/>
        </w:rPr>
      </w:pPr>
      <w:r w:rsidRPr="006F10DF">
        <w:rPr>
          <w:rFonts w:ascii="Times New Roman" w:eastAsia="Times New Roman" w:hAnsi="Times New Roman" w:cs="Times New Roman"/>
          <w:sz w:val="24"/>
          <w:szCs w:val="24"/>
          <w:lang w:eastAsia="ar-SA"/>
        </w:rPr>
        <w:t>szacunkowo.</w:t>
      </w:r>
    </w:p>
    <w:p w:rsidR="006F10DF" w:rsidRPr="006F10DF" w:rsidRDefault="006F10DF" w:rsidP="006F10DF">
      <w:pPr>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before="43"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2.8.  NADZÓR NAD PRZEBIEGIEM POMIARU</w:t>
      </w:r>
    </w:p>
    <w:p w:rsidR="006F10DF" w:rsidRPr="006F10DF" w:rsidRDefault="006F10DF" w:rsidP="006F10DF">
      <w:pPr>
        <w:autoSpaceDE w:val="0"/>
        <w:autoSpaceDN w:val="0"/>
        <w:adjustRightInd w:val="0"/>
        <w:spacing w:after="0" w:line="240" w:lineRule="exact"/>
        <w:ind w:left="557"/>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38" w:after="0" w:line="274" w:lineRule="exact"/>
        <w:ind w:left="557"/>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Zapewnienie właściwego nadzoru nad przebiegiem pomiaru ruchu na drogach powiatowych   stanowi   jeden   z   podstawowych   czynników   decydujących o wiarygodności i dokładności wyników uzyskanych z pomiaru. Nadzór nad przebiegiem pomiaru będzie obejmować w szczególności:</w:t>
      </w:r>
    </w:p>
    <w:p w:rsidR="006F10DF" w:rsidRPr="006F10DF" w:rsidRDefault="006F10DF" w:rsidP="006F10DF">
      <w:pPr>
        <w:widowControl w:val="0"/>
        <w:numPr>
          <w:ilvl w:val="0"/>
          <w:numId w:val="18"/>
        </w:numPr>
        <w:tabs>
          <w:tab w:val="left" w:pos="845"/>
        </w:tabs>
        <w:suppressAutoHyphens/>
        <w:autoSpaceDE w:val="0"/>
        <w:autoSpaceDN w:val="0"/>
        <w:adjustRightInd w:val="0"/>
        <w:spacing w:before="34" w:after="0" w:line="240" w:lineRule="auto"/>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nadzór merytoryczny nad przebiegiem pomiaru,</w:t>
      </w:r>
    </w:p>
    <w:p w:rsidR="006F10DF" w:rsidRPr="006F10DF" w:rsidRDefault="006F10DF" w:rsidP="006F10DF">
      <w:pPr>
        <w:widowControl w:val="0"/>
        <w:numPr>
          <w:ilvl w:val="0"/>
          <w:numId w:val="18"/>
        </w:numPr>
        <w:tabs>
          <w:tab w:val="left" w:pos="845"/>
        </w:tabs>
        <w:suppressAutoHyphens/>
        <w:autoSpaceDE w:val="0"/>
        <w:autoSpaceDN w:val="0"/>
        <w:adjustRightInd w:val="0"/>
        <w:spacing w:before="43" w:after="0" w:line="240" w:lineRule="auto"/>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bezpośrednią kontrolę w terenie w czasie przeprowadzania pomiaru.</w:t>
      </w:r>
    </w:p>
    <w:p w:rsidR="006F10DF" w:rsidRPr="006F10DF" w:rsidRDefault="006F10DF" w:rsidP="006F10DF">
      <w:pPr>
        <w:autoSpaceDE w:val="0"/>
        <w:autoSpaceDN w:val="0"/>
        <w:adjustRightInd w:val="0"/>
        <w:spacing w:before="110" w:after="0" w:line="283" w:lineRule="exact"/>
        <w:ind w:left="562"/>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Nadzór merytoryczny nad przebiegiem pomiaru będzie obejmować:</w:t>
      </w:r>
    </w:p>
    <w:p w:rsidR="006F10DF" w:rsidRPr="006F10DF" w:rsidRDefault="006F10DF" w:rsidP="006F10DF">
      <w:pPr>
        <w:widowControl w:val="0"/>
        <w:numPr>
          <w:ilvl w:val="0"/>
          <w:numId w:val="18"/>
        </w:numPr>
        <w:tabs>
          <w:tab w:val="left" w:pos="845"/>
        </w:tabs>
        <w:suppressAutoHyphens/>
        <w:autoSpaceDE w:val="0"/>
        <w:autoSpaceDN w:val="0"/>
        <w:adjustRightInd w:val="0"/>
        <w:spacing w:before="5" w:after="0" w:line="283" w:lineRule="exact"/>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udzielanie konsultacji i pomocy w sprawach dotyczących organizacji pomiaru,</w:t>
      </w:r>
    </w:p>
    <w:p w:rsidR="006F10DF" w:rsidRPr="006F10DF" w:rsidRDefault="006F10DF" w:rsidP="006F10DF">
      <w:pPr>
        <w:widowControl w:val="0"/>
        <w:numPr>
          <w:ilvl w:val="0"/>
          <w:numId w:val="19"/>
        </w:numPr>
        <w:tabs>
          <w:tab w:val="left" w:pos="845"/>
        </w:tabs>
        <w:suppressAutoHyphens/>
        <w:autoSpaceDE w:val="0"/>
        <w:autoSpaceDN w:val="0"/>
        <w:adjustRightInd w:val="0"/>
        <w:spacing w:before="5" w:after="0" w:line="283" w:lineRule="exact"/>
        <w:ind w:left="845" w:hanging="278"/>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konsultacje i wyjaśnienia dotyczące spraw związanych z kodowaniem, wstępną kontrolą i przekazywaniem wyników,</w:t>
      </w:r>
    </w:p>
    <w:p w:rsidR="006F10DF" w:rsidRPr="006F10DF" w:rsidRDefault="006F10DF" w:rsidP="006F10DF">
      <w:pPr>
        <w:widowControl w:val="0"/>
        <w:numPr>
          <w:ilvl w:val="0"/>
          <w:numId w:val="19"/>
        </w:numPr>
        <w:tabs>
          <w:tab w:val="left" w:pos="845"/>
        </w:tabs>
        <w:suppressAutoHyphens/>
        <w:autoSpaceDE w:val="0"/>
        <w:autoSpaceDN w:val="0"/>
        <w:adjustRightInd w:val="0"/>
        <w:spacing w:before="10" w:after="0" w:line="283" w:lineRule="exact"/>
        <w:ind w:left="845" w:hanging="278"/>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usuwanie wszelkich nieprawidłowości stwierdzonych na podstawie sukcesywnego wstępnego sprawdzania wyników uzyskanych z kolejnych dni pomiarowych.</w:t>
      </w:r>
    </w:p>
    <w:p w:rsidR="006F10DF" w:rsidRPr="006F10DF" w:rsidRDefault="006F10DF" w:rsidP="006F10DF">
      <w:pPr>
        <w:autoSpaceDE w:val="0"/>
        <w:autoSpaceDN w:val="0"/>
        <w:adjustRightInd w:val="0"/>
        <w:spacing w:before="115" w:after="0" w:line="274"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Szczegółowe zasady bezpośredniej kontroli pomiaru w terenie przedstawione są w rozdz. 3.7.</w:t>
      </w:r>
    </w:p>
    <w:p w:rsidR="006F10DF" w:rsidRPr="006F10DF" w:rsidRDefault="006F10DF" w:rsidP="006F10DF">
      <w:pPr>
        <w:autoSpaceDE w:val="0"/>
        <w:autoSpaceDN w:val="0"/>
        <w:adjustRightInd w:val="0"/>
        <w:spacing w:after="0" w:line="278" w:lineRule="exact"/>
        <w:ind w:left="566"/>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Jednostką organizującą pomiar ruchu na sieci dróg powiatowych i odpowiedzialną za nadzór nad jego przebiegiem jest zarządca sieci dróg powiatowych.</w:t>
      </w:r>
    </w:p>
    <w:p w:rsidR="006F10DF" w:rsidRPr="006F10DF" w:rsidRDefault="006F10DF" w:rsidP="006F10DF">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5" w:after="0" w:line="240" w:lineRule="auto"/>
        <w:jc w:val="both"/>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before="5" w:after="0" w:line="240" w:lineRule="auto"/>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     SPOSÓB   PRZEPROWADZENIA   POMIARU   RUCHU   NA   DROGACH</w:t>
      </w:r>
    </w:p>
    <w:p w:rsidR="006F10DF" w:rsidRPr="006F10DF" w:rsidRDefault="006F10DF" w:rsidP="006F10DF">
      <w:pPr>
        <w:autoSpaceDE w:val="0"/>
        <w:autoSpaceDN w:val="0"/>
        <w:adjustRightInd w:val="0"/>
        <w:spacing w:after="0" w:line="240" w:lineRule="auto"/>
        <w:ind w:right="3533" w:firstLine="557"/>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POWIATOWYCH</w:t>
      </w:r>
    </w:p>
    <w:p w:rsidR="006F10DF" w:rsidRPr="006F10DF" w:rsidRDefault="006F10DF" w:rsidP="006F10DF">
      <w:pPr>
        <w:autoSpaceDE w:val="0"/>
        <w:autoSpaceDN w:val="0"/>
        <w:adjustRightInd w:val="0"/>
        <w:spacing w:after="0" w:line="518" w:lineRule="exact"/>
        <w:ind w:right="3533" w:firstLine="557"/>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 xml:space="preserve"> 3.1. WYKAZ ODCINKÓW POMIAROWYCH</w:t>
      </w:r>
    </w:p>
    <w:p w:rsidR="006F10DF" w:rsidRPr="006F10DF" w:rsidRDefault="006F10DF" w:rsidP="006F10DF">
      <w:pPr>
        <w:autoSpaceDE w:val="0"/>
        <w:autoSpaceDN w:val="0"/>
        <w:adjustRightInd w:val="0"/>
        <w:spacing w:before="221" w:after="0" w:line="274" w:lineRule="exact"/>
        <w:ind w:left="562"/>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Dla potrzeb pomiaru ruchu na drogach powiatowych w 2015 roku należy opracować w formacie </w:t>
      </w:r>
      <w:r w:rsidRPr="006F10DF">
        <w:rPr>
          <w:rFonts w:ascii="Times New Roman" w:eastAsia="Times New Roman" w:hAnsi="Times New Roman" w:cs="Times New Roman"/>
          <w:bCs/>
          <w:sz w:val="24"/>
          <w:szCs w:val="24"/>
          <w:lang w:eastAsia="pl-PL"/>
        </w:rPr>
        <w:t>xls.</w:t>
      </w:r>
      <w:r w:rsidRPr="006F10DF">
        <w:rPr>
          <w:rFonts w:ascii="Times New Roman" w:eastAsia="Times New Roman" w:hAnsi="Times New Roman" w:cs="Times New Roman"/>
          <w:b/>
          <w:bCs/>
          <w:sz w:val="24"/>
          <w:szCs w:val="24"/>
          <w:lang w:eastAsia="pl-PL"/>
        </w:rPr>
        <w:t xml:space="preserve"> </w:t>
      </w:r>
      <w:r w:rsidRPr="006F10DF">
        <w:rPr>
          <w:rFonts w:ascii="Times New Roman" w:eastAsia="Times New Roman" w:hAnsi="Times New Roman" w:cs="Times New Roman"/>
          <w:sz w:val="24"/>
          <w:szCs w:val="24"/>
          <w:lang w:eastAsia="pl-PL"/>
        </w:rPr>
        <w:t xml:space="preserve">„Wykaz odcinków pomiarowych" dla obszaru powiatu, zwany dalej </w:t>
      </w:r>
      <w:r w:rsidRPr="006F10DF">
        <w:rPr>
          <w:rFonts w:ascii="Times New Roman" w:eastAsia="Times New Roman" w:hAnsi="Times New Roman" w:cs="Times New Roman"/>
          <w:i/>
          <w:iCs/>
          <w:sz w:val="24"/>
          <w:szCs w:val="24"/>
          <w:lang w:eastAsia="pl-PL"/>
        </w:rPr>
        <w:t xml:space="preserve">Wykazem. </w:t>
      </w:r>
      <w:r w:rsidRPr="006F10DF">
        <w:rPr>
          <w:rFonts w:ascii="Times New Roman" w:eastAsia="Times New Roman" w:hAnsi="Times New Roman" w:cs="Times New Roman"/>
          <w:sz w:val="24"/>
          <w:szCs w:val="24"/>
          <w:lang w:eastAsia="pl-PL"/>
        </w:rPr>
        <w:t xml:space="preserve">Będzie on stanowił podstawę do wykonania pomiaru w terenie. Granice </w:t>
      </w:r>
      <w:r w:rsidRPr="006F10DF">
        <w:rPr>
          <w:rFonts w:ascii="Times New Roman" w:eastAsia="Times New Roman" w:hAnsi="Times New Roman" w:cs="Times New Roman"/>
          <w:sz w:val="24"/>
          <w:szCs w:val="24"/>
          <w:lang w:eastAsia="pl-PL"/>
        </w:rPr>
        <w:lastRenderedPageBreak/>
        <w:t>odcinków pomiarowych oraz ich podział na typy powinny być ustalone zgodnie z zasadami podanymi w rozdz. 2.3.</w:t>
      </w:r>
    </w:p>
    <w:p w:rsidR="006F10DF" w:rsidRPr="006F10DF" w:rsidRDefault="006F10DF" w:rsidP="006F10DF">
      <w:pPr>
        <w:autoSpaceDE w:val="0"/>
        <w:autoSpaceDN w:val="0"/>
        <w:adjustRightInd w:val="0"/>
        <w:spacing w:before="120" w:after="0" w:line="274" w:lineRule="exact"/>
        <w:ind w:left="566"/>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Dla każdego odcinka pomiarowego należy w </w:t>
      </w:r>
      <w:r w:rsidRPr="006F10DF">
        <w:rPr>
          <w:rFonts w:ascii="Times New Roman" w:eastAsia="Times New Roman" w:hAnsi="Times New Roman" w:cs="Times New Roman"/>
          <w:i/>
          <w:iCs/>
          <w:sz w:val="24"/>
          <w:szCs w:val="24"/>
          <w:lang w:eastAsia="pl-PL"/>
        </w:rPr>
        <w:t xml:space="preserve">Wykazie'" </w:t>
      </w:r>
      <w:r w:rsidRPr="006F10DF">
        <w:rPr>
          <w:rFonts w:ascii="Times New Roman" w:eastAsia="Times New Roman" w:hAnsi="Times New Roman" w:cs="Times New Roman"/>
          <w:sz w:val="24"/>
          <w:szCs w:val="24"/>
          <w:lang w:eastAsia="pl-PL"/>
        </w:rPr>
        <w:t>zestawić w kolejnych kolumnach następujące informacje:</w:t>
      </w:r>
    </w:p>
    <w:p w:rsidR="006F10DF" w:rsidRPr="006F10DF" w:rsidRDefault="006F10DF" w:rsidP="006F10DF">
      <w:pPr>
        <w:widowControl w:val="0"/>
        <w:numPr>
          <w:ilvl w:val="0"/>
          <w:numId w:val="20"/>
        </w:numPr>
        <w:tabs>
          <w:tab w:val="left" w:pos="850"/>
        </w:tabs>
        <w:suppressAutoHyphens/>
        <w:autoSpaceDE w:val="0"/>
        <w:autoSpaceDN w:val="0"/>
        <w:adjustRightInd w:val="0"/>
        <w:spacing w:after="0" w:line="274" w:lineRule="exact"/>
        <w:ind w:left="850" w:hanging="283"/>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sześciocyfrowy numer odcinka (punktu pomiarowego), gdzie pierwsze cztery cyfry oznaczają numer powiatu, a pozostałe dwie cyfry (od 01 do 99) kolejny numer odcinka na terenie powiatu. Zaleca się, gdzie jest to możliwe, pozostawienie numeracji punktów z pomiaru w roku 2010 r..</w:t>
      </w:r>
    </w:p>
    <w:p w:rsidR="006F10DF" w:rsidRPr="006F10DF" w:rsidRDefault="006F10DF" w:rsidP="006F10DF">
      <w:pPr>
        <w:widowControl w:val="0"/>
        <w:numPr>
          <w:ilvl w:val="0"/>
          <w:numId w:val="21"/>
        </w:numPr>
        <w:tabs>
          <w:tab w:val="left" w:pos="850"/>
        </w:tabs>
        <w:suppressAutoHyphens/>
        <w:autoSpaceDE w:val="0"/>
        <w:autoSpaceDN w:val="0"/>
        <w:adjustRightInd w:val="0"/>
        <w:spacing w:after="0" w:line="274" w:lineRule="exact"/>
        <w:ind w:left="566"/>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aktualny numer drogi powiatowej,</w:t>
      </w:r>
    </w:p>
    <w:p w:rsidR="006F10DF" w:rsidRPr="006F10DF" w:rsidRDefault="006F10DF" w:rsidP="006F10DF">
      <w:pPr>
        <w:widowControl w:val="0"/>
        <w:numPr>
          <w:ilvl w:val="0"/>
          <w:numId w:val="20"/>
        </w:numPr>
        <w:tabs>
          <w:tab w:val="left" w:pos="850"/>
        </w:tabs>
        <w:suppressAutoHyphens/>
        <w:autoSpaceDE w:val="0"/>
        <w:autoSpaceDN w:val="0"/>
        <w:adjustRightInd w:val="0"/>
        <w:spacing w:after="0" w:line="274" w:lineRule="exact"/>
        <w:ind w:left="850" w:hanging="283"/>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aktualny pikietaż początkowy odcinka (z dokładnością do 100 m tj. jednego miejsca po przecinku),</w:t>
      </w:r>
    </w:p>
    <w:p w:rsidR="006F10DF" w:rsidRPr="006F10DF" w:rsidRDefault="006F10DF" w:rsidP="006F10DF">
      <w:pPr>
        <w:widowControl w:val="0"/>
        <w:numPr>
          <w:ilvl w:val="0"/>
          <w:numId w:val="22"/>
        </w:numPr>
        <w:tabs>
          <w:tab w:val="left" w:pos="845"/>
        </w:tabs>
        <w:suppressAutoHyphens/>
        <w:autoSpaceDE w:val="0"/>
        <w:autoSpaceDN w:val="0"/>
        <w:adjustRightInd w:val="0"/>
        <w:spacing w:before="53" w:after="0" w:line="274" w:lineRule="exact"/>
        <w:ind w:left="845" w:hanging="283"/>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aktualny pikietaż końcowy odcinka (z dokładnością do 100 m tj. jednego miejsca po przecinku),</w:t>
      </w:r>
    </w:p>
    <w:p w:rsidR="006F10DF" w:rsidRPr="006F10DF" w:rsidRDefault="006F10DF" w:rsidP="006F10DF">
      <w:pPr>
        <w:widowControl w:val="0"/>
        <w:numPr>
          <w:ilvl w:val="0"/>
          <w:numId w:val="22"/>
        </w:numPr>
        <w:tabs>
          <w:tab w:val="left" w:pos="845"/>
        </w:tabs>
        <w:suppressAutoHyphens/>
        <w:autoSpaceDE w:val="0"/>
        <w:autoSpaceDN w:val="0"/>
        <w:adjustRightInd w:val="0"/>
        <w:spacing w:after="0" w:line="274" w:lineRule="exact"/>
        <w:ind w:left="845" w:hanging="283"/>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długość odcinka w kilometrach (z dokładnością do 100 m tj. jednego miejsca po przecinku),</w:t>
      </w:r>
    </w:p>
    <w:p w:rsidR="006F10DF" w:rsidRPr="006F10DF" w:rsidRDefault="006F10DF" w:rsidP="006F10DF">
      <w:pPr>
        <w:widowControl w:val="0"/>
        <w:numPr>
          <w:ilvl w:val="0"/>
          <w:numId w:val="22"/>
        </w:numPr>
        <w:tabs>
          <w:tab w:val="left" w:pos="845"/>
        </w:tabs>
        <w:suppressAutoHyphens/>
        <w:autoSpaceDE w:val="0"/>
        <w:autoSpaceDN w:val="0"/>
        <w:adjustRightInd w:val="0"/>
        <w:spacing w:after="0" w:line="274" w:lineRule="exact"/>
        <w:ind w:left="845" w:hanging="283"/>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nazwę odcinka, opisującą literami drukowanymi miejscowości początku i końca odcinka pomiarowego według narastającego pikietażu drogi (najbliższe z miejscowości możliwe do zidentyfikowania w Atlasie Samochodowym. Jeżeli w nazwie odcinka nie można wyróżnić początku i końca odcinka drogi, np. w przypadku obwodnicy lub przejścia przez miasto, należy przykładowo wpisać: MIASTO/OBWODNICA/ lub MIASTO/PRZEJŚCIE/,</w:t>
      </w:r>
    </w:p>
    <w:p w:rsidR="006F10DF" w:rsidRPr="006F10DF" w:rsidRDefault="006F10DF" w:rsidP="006F10DF">
      <w:pPr>
        <w:widowControl w:val="0"/>
        <w:numPr>
          <w:ilvl w:val="0"/>
          <w:numId w:val="22"/>
        </w:numPr>
        <w:tabs>
          <w:tab w:val="left" w:pos="845"/>
        </w:tabs>
        <w:suppressAutoHyphens/>
        <w:autoSpaceDE w:val="0"/>
        <w:autoSpaceDN w:val="0"/>
        <w:adjustRightInd w:val="0"/>
        <w:spacing w:after="0" w:line="274" w:lineRule="exact"/>
        <w:ind w:left="562"/>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typ odcinka pomiarowego (P, M, W lub T),</w:t>
      </w:r>
    </w:p>
    <w:p w:rsidR="006F10DF" w:rsidRPr="006F10DF" w:rsidRDefault="006F10DF" w:rsidP="006F10DF">
      <w:pPr>
        <w:widowControl w:val="0"/>
        <w:numPr>
          <w:ilvl w:val="0"/>
          <w:numId w:val="22"/>
        </w:numPr>
        <w:tabs>
          <w:tab w:val="left" w:pos="845"/>
        </w:tabs>
        <w:suppressAutoHyphens/>
        <w:autoSpaceDE w:val="0"/>
        <w:autoSpaceDN w:val="0"/>
        <w:adjustRightInd w:val="0"/>
        <w:spacing w:after="0" w:line="274" w:lineRule="exact"/>
        <w:ind w:left="562"/>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numer przyporządkowanego odcinka typu P (dotyczy tylko odcinków typu W),</w:t>
      </w:r>
    </w:p>
    <w:p w:rsidR="006F10DF" w:rsidRPr="006F10DF" w:rsidRDefault="006F10DF" w:rsidP="006F10DF">
      <w:pPr>
        <w:widowControl w:val="0"/>
        <w:numPr>
          <w:ilvl w:val="0"/>
          <w:numId w:val="22"/>
        </w:numPr>
        <w:tabs>
          <w:tab w:val="left" w:pos="845"/>
        </w:tabs>
        <w:suppressAutoHyphens/>
        <w:autoSpaceDE w:val="0"/>
        <w:autoSpaceDN w:val="0"/>
        <w:adjustRightInd w:val="0"/>
        <w:spacing w:after="0" w:line="274" w:lineRule="exact"/>
        <w:ind w:left="845" w:hanging="283"/>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pikietaż punktu pomiarowego (z dokładnością do 100 m tj. jednego miejsca po przecinku),</w:t>
      </w: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p>
    <w:p w:rsidR="006F10DF" w:rsidRPr="006F10DF" w:rsidRDefault="006F10DF" w:rsidP="006F10DF">
      <w:pPr>
        <w:widowControl w:val="0"/>
        <w:numPr>
          <w:ilvl w:val="0"/>
          <w:numId w:val="23"/>
        </w:numPr>
        <w:tabs>
          <w:tab w:val="left" w:pos="850"/>
        </w:tabs>
        <w:suppressAutoHyphens/>
        <w:autoSpaceDE w:val="0"/>
        <w:autoSpaceDN w:val="0"/>
        <w:adjustRightInd w:val="0"/>
        <w:spacing w:after="0" w:line="274"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miejscowość punktu pomiarowego (zasady opisu miejscowości według pkt 6),</w:t>
      </w: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24"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3.2.    STANOWISKA POMIAROWE</w:t>
      </w:r>
    </w:p>
    <w:p w:rsidR="006F10DF" w:rsidRPr="006F10DF" w:rsidRDefault="006F10DF" w:rsidP="006F10DF">
      <w:pPr>
        <w:widowControl w:val="0"/>
        <w:numPr>
          <w:ilvl w:val="0"/>
          <w:numId w:val="24"/>
        </w:numPr>
        <w:tabs>
          <w:tab w:val="left" w:pos="638"/>
        </w:tabs>
        <w:suppressAutoHyphens/>
        <w:autoSpaceDE w:val="0"/>
        <w:autoSpaceDN w:val="0"/>
        <w:adjustRightInd w:val="0"/>
        <w:spacing w:before="235"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Na odcinkach pomiarowych typu P, M i W należy zlokalizować punkty, zwane odpowiednio punktami pomiarowymi typu P, M i W, w których będą przeprowadzane w terenie bezpośrednie pomiary ruchu, a ostateczne wyniki tych pomiarów zostaną przyporządkowane do całych odcinków pomiarowych. W związku z powyższym lokalizacje stanowisk pomiarowych powinny być wybrane w ten sposób, aby mierzona wielkość ruchu była miarodajna dla całego odcinka pomiarowego. Podstawą wyboru stanowisk pomiarowych w terenie jest „Wykaz odcinków pomiarowych" dla obszaru powiatu.</w:t>
      </w:r>
    </w:p>
    <w:p w:rsidR="006F10DF" w:rsidRPr="006F10DF" w:rsidRDefault="006F10DF" w:rsidP="006F10DF">
      <w:pPr>
        <w:widowControl w:val="0"/>
        <w:numPr>
          <w:ilvl w:val="0"/>
          <w:numId w:val="24"/>
        </w:numPr>
        <w:tabs>
          <w:tab w:val="left" w:pos="638"/>
        </w:tabs>
        <w:suppressAutoHyphens/>
        <w:autoSpaceDE w:val="0"/>
        <w:autoSpaceDN w:val="0"/>
        <w:adjustRightInd w:val="0"/>
        <w:spacing w:before="115"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Przy wyborze lokalizacji stanowisk pomiarowych należy uwzględnić następujące elementy:</w:t>
      </w: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p>
    <w:p w:rsidR="006F10DF" w:rsidRPr="006F10DF" w:rsidRDefault="006F10DF" w:rsidP="006F10DF">
      <w:pPr>
        <w:widowControl w:val="0"/>
        <w:numPr>
          <w:ilvl w:val="0"/>
          <w:numId w:val="17"/>
        </w:numPr>
        <w:tabs>
          <w:tab w:val="left" w:pos="984"/>
        </w:tabs>
        <w:suppressAutoHyphens/>
        <w:autoSpaceDE w:val="0"/>
        <w:autoSpaceDN w:val="0"/>
        <w:adjustRightInd w:val="0"/>
        <w:spacing w:before="139" w:after="0" w:line="274"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zaleca się, aby punkt pomiarowy był zlokalizowany w miarę możliwości w tym samym miejscu, w którym był wykonywany pomiar ruchu na drogach powiatowych w 2010 roku,</w:t>
      </w:r>
    </w:p>
    <w:p w:rsidR="006F10DF" w:rsidRPr="006F10DF" w:rsidRDefault="006F10DF" w:rsidP="006F10DF">
      <w:pPr>
        <w:widowControl w:val="0"/>
        <w:numPr>
          <w:ilvl w:val="0"/>
          <w:numId w:val="17"/>
        </w:numPr>
        <w:tabs>
          <w:tab w:val="left" w:pos="984"/>
        </w:tabs>
        <w:suppressAutoHyphens/>
        <w:autoSpaceDE w:val="0"/>
        <w:autoSpaceDN w:val="0"/>
        <w:adjustRightInd w:val="0"/>
        <w:spacing w:before="139" w:after="0" w:line="274"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zaleca się, żeby nowe punkty pomiarowe zapewniały możliwość obserwacji całego pasa drogowego (w tym również ewentualnych chodników, ścieżek rowerowych, dróg serwisowych),</w:t>
      </w:r>
    </w:p>
    <w:p w:rsidR="006F10DF" w:rsidRPr="006F10DF" w:rsidRDefault="006F10DF" w:rsidP="006F10DF">
      <w:pPr>
        <w:widowControl w:val="0"/>
        <w:numPr>
          <w:ilvl w:val="0"/>
          <w:numId w:val="17"/>
        </w:numPr>
        <w:tabs>
          <w:tab w:val="left" w:pos="984"/>
        </w:tabs>
        <w:suppressAutoHyphens/>
        <w:autoSpaceDE w:val="0"/>
        <w:autoSpaceDN w:val="0"/>
        <w:adjustRightInd w:val="0"/>
        <w:spacing w:before="134" w:after="0" w:line="274"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należy zwrócić szczególną uwagę przy wyborze stanowisk pomiarowych na odcinkach dróg zamiejskich graniczących z miastami. Punkt pomiarowy </w:t>
      </w:r>
      <w:r w:rsidRPr="006F10DF">
        <w:rPr>
          <w:rFonts w:ascii="Times New Roman" w:eastAsia="Times New Roman" w:hAnsi="Times New Roman" w:cs="Times New Roman"/>
          <w:bCs/>
          <w:sz w:val="24"/>
          <w:szCs w:val="24"/>
          <w:lang w:eastAsia="pl-PL"/>
        </w:rPr>
        <w:t>powinien znajdować się w takiej odległości od granicy miasta,</w:t>
      </w:r>
      <w:r w:rsidRPr="006F10DF">
        <w:rPr>
          <w:rFonts w:ascii="Times New Roman" w:eastAsia="Times New Roman" w:hAnsi="Times New Roman" w:cs="Times New Roman"/>
          <w:b/>
          <w:bCs/>
          <w:sz w:val="24"/>
          <w:szCs w:val="24"/>
          <w:lang w:eastAsia="pl-PL"/>
        </w:rPr>
        <w:t xml:space="preserve"> </w:t>
      </w:r>
      <w:r w:rsidRPr="006F10DF">
        <w:rPr>
          <w:rFonts w:ascii="Times New Roman" w:eastAsia="Times New Roman" w:hAnsi="Times New Roman" w:cs="Times New Roman"/>
          <w:sz w:val="24"/>
          <w:szCs w:val="24"/>
          <w:lang w:eastAsia="pl-PL"/>
        </w:rPr>
        <w:t xml:space="preserve">która zapewnia, </w:t>
      </w:r>
      <w:r w:rsidRPr="006F10DF">
        <w:rPr>
          <w:rFonts w:ascii="Times New Roman" w:eastAsia="Times New Roman" w:hAnsi="Times New Roman" w:cs="Times New Roman"/>
          <w:sz w:val="24"/>
          <w:szCs w:val="24"/>
          <w:lang w:eastAsia="pl-PL"/>
        </w:rPr>
        <w:lastRenderedPageBreak/>
        <w:t>że w miejscu wykonywania pomiaru występuje ruch typowy, miarodajny dla całego odcinka pomiarowego,</w:t>
      </w:r>
    </w:p>
    <w:p w:rsidR="006F10DF" w:rsidRPr="006F10DF" w:rsidRDefault="006F10DF" w:rsidP="006F10DF">
      <w:pPr>
        <w:widowControl w:val="0"/>
        <w:numPr>
          <w:ilvl w:val="0"/>
          <w:numId w:val="17"/>
        </w:numPr>
        <w:tabs>
          <w:tab w:val="left" w:pos="984"/>
        </w:tabs>
        <w:suppressAutoHyphens/>
        <w:autoSpaceDE w:val="0"/>
        <w:autoSpaceDN w:val="0"/>
        <w:adjustRightInd w:val="0"/>
        <w:spacing w:before="134" w:after="0" w:line="274"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 wybranym miejscu na drodze powinna być zapewniona właściwa widoczność do identyfikacji przez obserwatorów sylwetek przejeżdżających pojazdów. Na drogach dwujezdniowych należy przewidzieć, o ile wymagają tego warunki widoczności, oddzielne stanowiska pomiarowe dla każdego kierunku ruchu,</w:t>
      </w:r>
    </w:p>
    <w:p w:rsidR="006F10DF" w:rsidRPr="006F10DF" w:rsidRDefault="006F10DF" w:rsidP="006F10DF">
      <w:pPr>
        <w:widowControl w:val="0"/>
        <w:numPr>
          <w:ilvl w:val="0"/>
          <w:numId w:val="25"/>
        </w:numPr>
        <w:tabs>
          <w:tab w:val="left" w:pos="965"/>
        </w:tabs>
        <w:suppressAutoHyphens/>
        <w:autoSpaceDE w:val="0"/>
        <w:autoSpaceDN w:val="0"/>
        <w:adjustRightInd w:val="0"/>
        <w:spacing w:before="120"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obserwatorzy w czasie wykonywania pomiaru ruchu muszą być zabezpieczeni przed niekorzystnym działaniem czynników atmosferycznych. Należy w związku z tym przewidzieć na każdym stanowisku pomiarowym możliwość wynajęcia pomieszczenia, postawienia pojazdu lub barakowozu,</w:t>
      </w:r>
    </w:p>
    <w:p w:rsidR="006F10DF" w:rsidRPr="006F10DF" w:rsidRDefault="006F10DF" w:rsidP="006F10DF">
      <w:pPr>
        <w:widowControl w:val="0"/>
        <w:numPr>
          <w:ilvl w:val="0"/>
          <w:numId w:val="25"/>
        </w:numPr>
        <w:tabs>
          <w:tab w:val="left" w:pos="965"/>
        </w:tabs>
        <w:suppressAutoHyphens/>
        <w:autoSpaceDE w:val="0"/>
        <w:autoSpaceDN w:val="0"/>
        <w:adjustRightInd w:val="0"/>
        <w:spacing w:before="139"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 stanowiskach pomiarowych, w których pomiar prowadzony będzie po zmroku i w nocy (punkty typu P i M), należy dodatkowo zwrócić uwagę na oświetlenie drogi oraz zapewnienie bezpieczeństwa obserwatorów,</w:t>
      </w:r>
    </w:p>
    <w:p w:rsidR="006F10DF" w:rsidRPr="006F10DF" w:rsidRDefault="006F10DF" w:rsidP="006F10DF">
      <w:pPr>
        <w:widowControl w:val="0"/>
        <w:numPr>
          <w:ilvl w:val="0"/>
          <w:numId w:val="25"/>
        </w:numPr>
        <w:tabs>
          <w:tab w:val="left" w:pos="965"/>
        </w:tabs>
        <w:suppressAutoHyphens/>
        <w:autoSpaceDE w:val="0"/>
        <w:autoSpaceDN w:val="0"/>
        <w:adjustRightInd w:val="0"/>
        <w:spacing w:before="139"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na odcinkach dróg, na których będą wykonywane pomiary półautomatyczne, należy uwzględnić warunki techniczne niezbędne do montażu licznika pomiaru ruchu,</w:t>
      </w:r>
    </w:p>
    <w:p w:rsidR="006F10DF" w:rsidRPr="006F10DF" w:rsidRDefault="006F10DF" w:rsidP="006F10DF">
      <w:pPr>
        <w:widowControl w:val="0"/>
        <w:numPr>
          <w:ilvl w:val="0"/>
          <w:numId w:val="25"/>
        </w:numPr>
        <w:tabs>
          <w:tab w:val="left" w:pos="965"/>
        </w:tabs>
        <w:suppressAutoHyphens/>
        <w:autoSpaceDE w:val="0"/>
        <w:autoSpaceDN w:val="0"/>
        <w:adjustRightInd w:val="0"/>
        <w:spacing w:before="139"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każde stanowisko pomiarowe należy właściwie oznakować w formie znajdującej się bezpośrednio przy drodze i widocznej z obu kierunków ruchu tabliczki (tabliczek), z napisem „Pomiar ruchu" oraz numerem punktu pomiarowego.</w:t>
      </w: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3.3.   LICZBA OBSERWATORÓW</w:t>
      </w:r>
    </w:p>
    <w:p w:rsidR="006F10DF" w:rsidRPr="006F10DF" w:rsidRDefault="006F10DF" w:rsidP="006F10DF">
      <w:pPr>
        <w:tabs>
          <w:tab w:val="left" w:pos="701"/>
        </w:tabs>
        <w:autoSpaceDE w:val="0"/>
        <w:autoSpaceDN w:val="0"/>
        <w:adjustRightInd w:val="0"/>
        <w:spacing w:before="240"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3.3.1.</w:t>
      </w:r>
      <w:r w:rsidRPr="006F10DF">
        <w:rPr>
          <w:rFonts w:ascii="Times New Roman" w:eastAsia="Times New Roman" w:hAnsi="Times New Roman" w:cs="Times New Roman"/>
          <w:b/>
          <w:bCs/>
          <w:sz w:val="24"/>
          <w:szCs w:val="24"/>
          <w:lang w:eastAsia="pl-PL"/>
        </w:rPr>
        <w:tab/>
      </w:r>
      <w:r w:rsidRPr="006F10DF">
        <w:rPr>
          <w:rFonts w:ascii="Times New Roman" w:eastAsia="Times New Roman" w:hAnsi="Times New Roman" w:cs="Times New Roman"/>
          <w:sz w:val="24"/>
          <w:szCs w:val="24"/>
          <w:lang w:eastAsia="pl-PL"/>
        </w:rPr>
        <w:t>W każdym punkcie pomiarowym (z wyjątkiem punktów z rejestracją video),</w:t>
      </w:r>
      <w:r w:rsidRPr="006F10DF">
        <w:rPr>
          <w:rFonts w:ascii="Times New Roman" w:eastAsia="Times New Roman" w:hAnsi="Times New Roman" w:cs="Times New Roman"/>
          <w:sz w:val="24"/>
          <w:szCs w:val="24"/>
          <w:lang w:eastAsia="pl-PL"/>
        </w:rPr>
        <w:br/>
        <w:t>niezależnie od typu punktu, będzie wykonywany pomiar ruchu w sposób ręczny.</w:t>
      </w:r>
      <w:r w:rsidRPr="006F10DF">
        <w:rPr>
          <w:rFonts w:ascii="Times New Roman" w:eastAsia="Times New Roman" w:hAnsi="Times New Roman" w:cs="Times New Roman"/>
          <w:sz w:val="24"/>
          <w:szCs w:val="24"/>
          <w:lang w:eastAsia="pl-PL"/>
        </w:rPr>
        <w:br/>
        <w:t>Minimalna liczba obserwatorów prowadzących pomiar w punkcie pomiarowym</w:t>
      </w:r>
      <w:r w:rsidRPr="006F10DF">
        <w:rPr>
          <w:rFonts w:ascii="Times New Roman" w:eastAsia="Times New Roman" w:hAnsi="Times New Roman" w:cs="Times New Roman"/>
          <w:sz w:val="24"/>
          <w:szCs w:val="24"/>
          <w:lang w:eastAsia="pl-PL"/>
        </w:rPr>
        <w:br/>
        <w:t>zależy od:</w:t>
      </w:r>
    </w:p>
    <w:p w:rsidR="006F10DF" w:rsidRPr="006F10DF" w:rsidRDefault="006F10DF" w:rsidP="006F10DF">
      <w:pPr>
        <w:widowControl w:val="0"/>
        <w:numPr>
          <w:ilvl w:val="0"/>
          <w:numId w:val="25"/>
        </w:numPr>
        <w:tabs>
          <w:tab w:val="left" w:pos="965"/>
        </w:tabs>
        <w:suppressAutoHyphens/>
        <w:autoSpaceDE w:val="0"/>
        <w:autoSpaceDN w:val="0"/>
        <w:adjustRightInd w:val="0"/>
        <w:spacing w:before="5" w:after="0" w:line="283"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rodzaju wykonywanego pomiaru (półautomatyczny lub ręczny),</w:t>
      </w:r>
    </w:p>
    <w:p w:rsidR="006F10DF" w:rsidRPr="006F10DF" w:rsidRDefault="006F10DF" w:rsidP="006F10DF">
      <w:pPr>
        <w:widowControl w:val="0"/>
        <w:numPr>
          <w:ilvl w:val="0"/>
          <w:numId w:val="25"/>
        </w:numPr>
        <w:tabs>
          <w:tab w:val="left" w:pos="965"/>
        </w:tabs>
        <w:suppressAutoHyphens/>
        <w:autoSpaceDE w:val="0"/>
        <w:autoSpaceDN w:val="0"/>
        <w:adjustRightInd w:val="0"/>
        <w:spacing w:before="5" w:after="0" w:line="283"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okresu pomiaru w ciągu doby,</w:t>
      </w:r>
    </w:p>
    <w:p w:rsidR="006F10DF" w:rsidRPr="006F10DF" w:rsidRDefault="006F10DF" w:rsidP="006F10DF">
      <w:pPr>
        <w:widowControl w:val="0"/>
        <w:numPr>
          <w:ilvl w:val="0"/>
          <w:numId w:val="25"/>
        </w:numPr>
        <w:tabs>
          <w:tab w:val="left" w:pos="965"/>
        </w:tabs>
        <w:suppressAutoHyphens/>
        <w:autoSpaceDE w:val="0"/>
        <w:autoSpaceDN w:val="0"/>
        <w:adjustRightInd w:val="0"/>
        <w:spacing w:before="5" w:after="0" w:line="283"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wielkości średniego dobowego ruchu (SDR) w 2015 roku na odcinku drogi. Jeżeli na odcinku drogi nie prowadzono pomiaru w roku 2010, wielkość ruchu w tym roku należy   określić szacunkowo.</w:t>
      </w:r>
    </w:p>
    <w:p w:rsidR="006F10DF" w:rsidRPr="006F10DF" w:rsidRDefault="006F10DF" w:rsidP="006F10DF">
      <w:pPr>
        <w:tabs>
          <w:tab w:val="left" w:pos="701"/>
        </w:tabs>
        <w:autoSpaceDE w:val="0"/>
        <w:autoSpaceDN w:val="0"/>
        <w:adjustRightInd w:val="0"/>
        <w:spacing w:before="115" w:after="0" w:line="274" w:lineRule="exact"/>
        <w:ind w:left="701" w:hanging="701"/>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3.3.2.</w:t>
      </w:r>
      <w:r w:rsidRPr="006F10DF">
        <w:rPr>
          <w:rFonts w:ascii="Times New Roman" w:eastAsia="Times New Roman" w:hAnsi="Times New Roman" w:cs="Times New Roman"/>
          <w:b/>
          <w:bCs/>
          <w:sz w:val="24"/>
          <w:szCs w:val="24"/>
          <w:lang w:eastAsia="pl-PL"/>
        </w:rPr>
        <w:tab/>
      </w:r>
      <w:r w:rsidRPr="006F10DF">
        <w:rPr>
          <w:rFonts w:ascii="Times New Roman" w:eastAsia="Times New Roman" w:hAnsi="Times New Roman" w:cs="Times New Roman"/>
          <w:sz w:val="24"/>
          <w:szCs w:val="24"/>
          <w:lang w:eastAsia="pl-PL"/>
        </w:rPr>
        <w:t>W przypadku, gdy w punkcie pomiarowym wykonywany jest pomiar</w:t>
      </w:r>
      <w:r w:rsidRPr="006F10DF">
        <w:rPr>
          <w:rFonts w:ascii="Times New Roman" w:eastAsia="Times New Roman" w:hAnsi="Times New Roman" w:cs="Times New Roman"/>
          <w:sz w:val="24"/>
          <w:szCs w:val="24"/>
          <w:lang w:eastAsia="pl-PL"/>
        </w:rPr>
        <w:br/>
        <w:t>półautomatyczny, liczba obserwatorów prowadzących pomiar w okresie</w:t>
      </w:r>
      <w:r w:rsidRPr="006F10DF">
        <w:rPr>
          <w:rFonts w:ascii="Times New Roman" w:eastAsia="Times New Roman" w:hAnsi="Times New Roman" w:cs="Times New Roman"/>
          <w:sz w:val="24"/>
          <w:szCs w:val="24"/>
          <w:lang w:eastAsia="pl-PL"/>
        </w:rPr>
        <w:br/>
        <w:t>„dziennym" (godziny 6°° - 22°° lub 8°° - 16°°) powinna być następująca:</w:t>
      </w:r>
    </w:p>
    <w:p w:rsidR="006F10DF" w:rsidRPr="006F10DF" w:rsidRDefault="006F10DF" w:rsidP="006F10DF">
      <w:pPr>
        <w:tabs>
          <w:tab w:val="left" w:pos="965"/>
        </w:tabs>
        <w:autoSpaceDE w:val="0"/>
        <w:autoSpaceDN w:val="0"/>
        <w:adjustRightInd w:val="0"/>
        <w:spacing w:before="139" w:after="0" w:line="274" w:lineRule="exact"/>
        <w:ind w:left="965" w:hanging="26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t>
      </w:r>
      <w:r w:rsidRPr="006F10DF">
        <w:rPr>
          <w:rFonts w:ascii="Times New Roman" w:eastAsia="Times New Roman" w:hAnsi="Times New Roman" w:cs="Times New Roman"/>
          <w:sz w:val="24"/>
          <w:szCs w:val="24"/>
          <w:lang w:eastAsia="pl-PL"/>
        </w:rPr>
        <w:tab/>
        <w:t>jeżeli SDR w 2010 roku w przekroju drogi był mniejszy niż 6000 poj./dobę, należy przyjąć liczbę obserwatorów do pomiaru bezpośredniego - 1. Obserwator rejestruje pojazdy wszystkich kategorii wymaganych w pomiarze półautomatycznym (kat. „a", kat. „b", kat. „d", kat. „e", kat. „f", kat. „g" i kat „h"), łącznie w przekroju drogi. Nie są zliczane samochody osobowe (kat.„c"),</w:t>
      </w:r>
    </w:p>
    <w:p w:rsidR="006F10DF" w:rsidRPr="006F10DF" w:rsidRDefault="006F10DF" w:rsidP="006F10DF">
      <w:pPr>
        <w:tabs>
          <w:tab w:val="left" w:pos="965"/>
        </w:tabs>
        <w:autoSpaceDE w:val="0"/>
        <w:autoSpaceDN w:val="0"/>
        <w:adjustRightInd w:val="0"/>
        <w:spacing w:before="139" w:after="0" w:line="274" w:lineRule="exact"/>
        <w:ind w:left="965" w:hanging="26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t>
      </w:r>
      <w:r w:rsidRPr="006F10DF">
        <w:rPr>
          <w:rFonts w:ascii="Times New Roman" w:eastAsia="Times New Roman" w:hAnsi="Times New Roman" w:cs="Times New Roman"/>
          <w:sz w:val="24"/>
          <w:szCs w:val="24"/>
          <w:lang w:eastAsia="pl-PL"/>
        </w:rPr>
        <w:tab/>
        <w:t>jeżeli SDR w 2010 roku w przekroju drogi był większy lub równy 6000 poj./dobę należy przyjąć liczbę obserwatorów do pomiaru bezpośredniego - 2 (1 obserwator na jeden kierunek ruchu). W takim przypadku, każdy z obserwatorów rejestruje pojazdy wszystkich kategorii wymaganych w pomiarze półautomatycznym, dla jednego kierunku ruchu. W tym przypadku również nie są zliczane samochody                                osobowe (kat. „c"),</w:t>
      </w:r>
    </w:p>
    <w:p w:rsidR="006F10DF" w:rsidRPr="006F10DF" w:rsidRDefault="006F10DF" w:rsidP="006F10DF">
      <w:pPr>
        <w:tabs>
          <w:tab w:val="left" w:pos="701"/>
        </w:tabs>
        <w:autoSpaceDE w:val="0"/>
        <w:autoSpaceDN w:val="0"/>
        <w:adjustRightInd w:val="0"/>
        <w:spacing w:before="115" w:after="0" w:line="274" w:lineRule="exact"/>
        <w:ind w:left="701" w:hanging="701"/>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3.3.3.</w:t>
      </w:r>
      <w:r w:rsidRPr="006F10DF">
        <w:rPr>
          <w:rFonts w:ascii="Times New Roman" w:eastAsia="Times New Roman" w:hAnsi="Times New Roman" w:cs="Times New Roman"/>
          <w:b/>
          <w:bCs/>
          <w:sz w:val="24"/>
          <w:szCs w:val="24"/>
          <w:lang w:eastAsia="pl-PL"/>
        </w:rPr>
        <w:tab/>
      </w:r>
      <w:r w:rsidRPr="006F10DF">
        <w:rPr>
          <w:rFonts w:ascii="Times New Roman" w:eastAsia="Times New Roman" w:hAnsi="Times New Roman" w:cs="Times New Roman"/>
          <w:sz w:val="24"/>
          <w:szCs w:val="24"/>
          <w:lang w:eastAsia="pl-PL"/>
        </w:rPr>
        <w:t>W przypadku, gdy w punkcie pomiarowym wykonywany jest pomiar ręczny, liczba</w:t>
      </w:r>
      <w:r w:rsidRPr="006F10DF">
        <w:rPr>
          <w:rFonts w:ascii="Times New Roman" w:eastAsia="Times New Roman" w:hAnsi="Times New Roman" w:cs="Times New Roman"/>
          <w:sz w:val="24"/>
          <w:szCs w:val="24"/>
          <w:lang w:eastAsia="pl-PL"/>
        </w:rPr>
        <w:br/>
        <w:t>obserwatorów prowadzących pomiar w okresie „dziennym"(godziny 6</w:t>
      </w:r>
      <w:r w:rsidRPr="006F10DF">
        <w:rPr>
          <w:rFonts w:ascii="Times New Roman" w:eastAsia="Times New Roman" w:hAnsi="Times New Roman" w:cs="Times New Roman"/>
          <w:sz w:val="24"/>
          <w:szCs w:val="24"/>
          <w:vertAlign w:val="superscript"/>
          <w:lang w:eastAsia="pl-PL"/>
        </w:rPr>
        <w:t>oo</w:t>
      </w:r>
      <w:r w:rsidRPr="006F10DF">
        <w:rPr>
          <w:rFonts w:ascii="Times New Roman" w:eastAsia="Times New Roman" w:hAnsi="Times New Roman" w:cs="Times New Roman"/>
          <w:sz w:val="24"/>
          <w:szCs w:val="24"/>
          <w:lang w:eastAsia="pl-PL"/>
        </w:rPr>
        <w:t xml:space="preserve"> - 22</w:t>
      </w:r>
      <w:r w:rsidRPr="006F10DF">
        <w:rPr>
          <w:rFonts w:ascii="Times New Roman" w:eastAsia="Times New Roman" w:hAnsi="Times New Roman" w:cs="Times New Roman"/>
          <w:sz w:val="24"/>
          <w:szCs w:val="24"/>
          <w:vertAlign w:val="superscript"/>
          <w:lang w:eastAsia="pl-PL"/>
        </w:rPr>
        <w:t>oo</w:t>
      </w:r>
      <w:r w:rsidRPr="006F10DF">
        <w:rPr>
          <w:rFonts w:ascii="Times New Roman" w:eastAsia="Times New Roman" w:hAnsi="Times New Roman" w:cs="Times New Roman"/>
          <w:sz w:val="24"/>
          <w:szCs w:val="24"/>
          <w:lang w:eastAsia="pl-PL"/>
        </w:rPr>
        <w:t xml:space="preserve"> lub</w:t>
      </w:r>
      <w:r w:rsidRPr="006F10DF">
        <w:rPr>
          <w:rFonts w:ascii="Times New Roman" w:eastAsia="Times New Roman" w:hAnsi="Times New Roman" w:cs="Times New Roman"/>
          <w:sz w:val="24"/>
          <w:szCs w:val="24"/>
          <w:lang w:eastAsia="pl-PL"/>
        </w:rPr>
        <w:br/>
        <w:t>8</w:t>
      </w:r>
      <w:r w:rsidRPr="006F10DF">
        <w:rPr>
          <w:rFonts w:ascii="Times New Roman" w:eastAsia="Times New Roman" w:hAnsi="Times New Roman" w:cs="Times New Roman"/>
          <w:sz w:val="24"/>
          <w:szCs w:val="24"/>
          <w:vertAlign w:val="superscript"/>
          <w:lang w:eastAsia="pl-PL"/>
        </w:rPr>
        <w:t>oo</w:t>
      </w:r>
      <w:r w:rsidRPr="006F10DF">
        <w:rPr>
          <w:rFonts w:ascii="Times New Roman" w:eastAsia="Times New Roman" w:hAnsi="Times New Roman" w:cs="Times New Roman"/>
          <w:sz w:val="24"/>
          <w:szCs w:val="24"/>
          <w:lang w:eastAsia="pl-PL"/>
        </w:rPr>
        <w:t xml:space="preserve"> - 16</w:t>
      </w:r>
      <w:r w:rsidRPr="006F10DF">
        <w:rPr>
          <w:rFonts w:ascii="Times New Roman" w:eastAsia="Times New Roman" w:hAnsi="Times New Roman" w:cs="Times New Roman"/>
          <w:sz w:val="24"/>
          <w:szCs w:val="24"/>
          <w:vertAlign w:val="superscript"/>
          <w:lang w:eastAsia="pl-PL"/>
        </w:rPr>
        <w:t>oo</w:t>
      </w:r>
      <w:r w:rsidRPr="006F10DF">
        <w:rPr>
          <w:rFonts w:ascii="Times New Roman" w:eastAsia="Times New Roman" w:hAnsi="Times New Roman" w:cs="Times New Roman"/>
          <w:sz w:val="24"/>
          <w:szCs w:val="24"/>
          <w:lang w:eastAsia="pl-PL"/>
        </w:rPr>
        <w:t>) powinna być następująca:</w:t>
      </w:r>
    </w:p>
    <w:p w:rsidR="006F10DF" w:rsidRPr="006F10DF" w:rsidRDefault="006F10DF" w:rsidP="006F10DF">
      <w:pPr>
        <w:widowControl w:val="0"/>
        <w:numPr>
          <w:ilvl w:val="0"/>
          <w:numId w:val="26"/>
        </w:numPr>
        <w:tabs>
          <w:tab w:val="left" w:pos="965"/>
        </w:tabs>
        <w:suppressAutoHyphens/>
        <w:autoSpaceDE w:val="0"/>
        <w:autoSpaceDN w:val="0"/>
        <w:adjustRightInd w:val="0"/>
        <w:spacing w:before="53"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lastRenderedPageBreak/>
        <w:t>jeżeli SDR w 2010 roku w przekroju drogi był mniejszy niż 6000 poj./dobę, należy przyjąć liczbę obserwatorów do pomiaru bezpośredniego - 1,</w:t>
      </w:r>
    </w:p>
    <w:p w:rsidR="006F10DF" w:rsidRPr="006F10DF" w:rsidRDefault="006F10DF" w:rsidP="006F10DF">
      <w:pPr>
        <w:widowControl w:val="0"/>
        <w:numPr>
          <w:ilvl w:val="0"/>
          <w:numId w:val="26"/>
        </w:numPr>
        <w:tabs>
          <w:tab w:val="left" w:pos="965"/>
        </w:tabs>
        <w:suppressAutoHyphens/>
        <w:autoSpaceDE w:val="0"/>
        <w:autoSpaceDN w:val="0"/>
        <w:adjustRightInd w:val="0"/>
        <w:spacing w:before="134"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jeżeli SDR w 2010 roku w przekroju drogi był większy lub równy 6000 poj./dobę, a jednocześnie mniejszy niż 12000 poj./dobę, należy przyjąć liczbę obserwatorów do pomiaru bezpośredniego - 2,</w:t>
      </w:r>
    </w:p>
    <w:p w:rsidR="006F10DF" w:rsidRPr="006F10DF" w:rsidRDefault="006F10DF" w:rsidP="006F10DF">
      <w:pPr>
        <w:widowControl w:val="0"/>
        <w:numPr>
          <w:ilvl w:val="0"/>
          <w:numId w:val="26"/>
        </w:numPr>
        <w:tabs>
          <w:tab w:val="left" w:pos="965"/>
        </w:tabs>
        <w:suppressAutoHyphens/>
        <w:autoSpaceDE w:val="0"/>
        <w:autoSpaceDN w:val="0"/>
        <w:adjustRightInd w:val="0"/>
        <w:spacing w:before="130" w:after="0" w:line="278"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jeżeli SDR w 2010 roku w przekroju drogi był w granicach od 12000 do 25000 poj./dobę, należy przyjąć liczbę obserwatorów do pomiaru bezpośredniego - 4,</w:t>
      </w:r>
    </w:p>
    <w:p w:rsidR="006F10DF" w:rsidRPr="006F10DF" w:rsidRDefault="006F10DF" w:rsidP="006F10DF">
      <w:pPr>
        <w:widowControl w:val="0"/>
        <w:numPr>
          <w:ilvl w:val="0"/>
          <w:numId w:val="26"/>
        </w:numPr>
        <w:tabs>
          <w:tab w:val="left" w:pos="965"/>
        </w:tabs>
        <w:suppressAutoHyphens/>
        <w:autoSpaceDE w:val="0"/>
        <w:autoSpaceDN w:val="0"/>
        <w:adjustRightInd w:val="0"/>
        <w:spacing w:before="134" w:after="0" w:line="274" w:lineRule="exact"/>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jeżeli SDR w 2010 roku w przekroju drogi był większy od 25000 poj./dobę, należy przyjąć liczbę obserwatorów do pomiaru bezpośredniego - 6.</w:t>
      </w:r>
    </w:p>
    <w:p w:rsidR="006F10DF" w:rsidRPr="006F10DF" w:rsidRDefault="006F10DF" w:rsidP="006F10DF">
      <w:pPr>
        <w:autoSpaceDE w:val="0"/>
        <w:autoSpaceDN w:val="0"/>
        <w:adjustRightInd w:val="0"/>
        <w:spacing w:before="115" w:after="0" w:line="274" w:lineRule="exact"/>
        <w:ind w:left="701"/>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 przypadku rejestracji ruchu przez 2 obserwatorów, każdy z nich powinien zliczać pojazdy tylko dla jednego kierunku ruchu. W przypadku, gdy pomiar wykonywany jest w punkcie pomiarowym przez większą liczbę obserwatorów niż 2, wybór sposobu organizacji pomiarów należy do Wykonawcy pomiaru.</w:t>
      </w:r>
    </w:p>
    <w:p w:rsidR="006F10DF" w:rsidRPr="006F10DF" w:rsidRDefault="006F10DF" w:rsidP="006F10DF">
      <w:pPr>
        <w:autoSpaceDE w:val="0"/>
        <w:autoSpaceDN w:val="0"/>
        <w:adjustRightInd w:val="0"/>
        <w:spacing w:before="115" w:after="0" w:line="274" w:lineRule="exact"/>
        <w:ind w:left="706" w:hanging="706"/>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 xml:space="preserve">3.3.4 </w:t>
      </w:r>
      <w:r w:rsidRPr="006F10DF">
        <w:rPr>
          <w:rFonts w:ascii="Times New Roman" w:eastAsia="Times New Roman" w:hAnsi="Times New Roman" w:cs="Times New Roman"/>
          <w:sz w:val="24"/>
          <w:szCs w:val="24"/>
          <w:lang w:eastAsia="pl-PL"/>
        </w:rPr>
        <w:t>Minimalną liczbę obserwatorów prowadzących pomiar w porze nocnej (godziny 22</w:t>
      </w:r>
      <w:r w:rsidRPr="006F10DF">
        <w:rPr>
          <w:rFonts w:ascii="Times New Roman" w:eastAsia="Times New Roman" w:hAnsi="Times New Roman" w:cs="Times New Roman"/>
          <w:sz w:val="24"/>
          <w:szCs w:val="24"/>
          <w:vertAlign w:val="superscript"/>
          <w:lang w:eastAsia="pl-PL"/>
        </w:rPr>
        <w:t>oo</w:t>
      </w:r>
      <w:r w:rsidRPr="006F10DF">
        <w:rPr>
          <w:rFonts w:ascii="Times New Roman" w:eastAsia="Times New Roman" w:hAnsi="Times New Roman" w:cs="Times New Roman"/>
          <w:sz w:val="24"/>
          <w:szCs w:val="24"/>
          <w:lang w:eastAsia="pl-PL"/>
        </w:rPr>
        <w:t xml:space="preserve"> - 6</w:t>
      </w:r>
      <w:r w:rsidRPr="006F10DF">
        <w:rPr>
          <w:rFonts w:ascii="Times New Roman" w:eastAsia="Times New Roman" w:hAnsi="Times New Roman" w:cs="Times New Roman"/>
          <w:sz w:val="24"/>
          <w:szCs w:val="24"/>
          <w:vertAlign w:val="superscript"/>
          <w:lang w:eastAsia="pl-PL"/>
        </w:rPr>
        <w:t>oo</w:t>
      </w:r>
      <w:r w:rsidRPr="006F10DF">
        <w:rPr>
          <w:rFonts w:ascii="Times New Roman" w:eastAsia="Times New Roman" w:hAnsi="Times New Roman" w:cs="Times New Roman"/>
          <w:sz w:val="24"/>
          <w:szCs w:val="24"/>
          <w:lang w:eastAsia="pl-PL"/>
        </w:rPr>
        <w:t>) ustala się w zależności od wielkości SDR w 2010 roku w sposób następujący:</w:t>
      </w:r>
    </w:p>
    <w:p w:rsidR="006F10DF" w:rsidRPr="006F10DF" w:rsidRDefault="006F10DF" w:rsidP="006F10DF">
      <w:pPr>
        <w:widowControl w:val="0"/>
        <w:numPr>
          <w:ilvl w:val="0"/>
          <w:numId w:val="26"/>
        </w:numPr>
        <w:tabs>
          <w:tab w:val="left" w:pos="96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jeżeli SDR w 2010 roku w przekroju drogi był mniejszy niż 6000 poj./dobę, można przyjąć liczbę obserwatorów do pomiaru „nocnego" - 1. Ze względów bezpieczeństwa zaleca się jednak prowadzenie tych pomiarów przez 2 obserwatorów,</w:t>
      </w:r>
    </w:p>
    <w:p w:rsidR="006F10DF" w:rsidRPr="006F10DF" w:rsidRDefault="006F10DF" w:rsidP="006F10DF">
      <w:pPr>
        <w:widowControl w:val="0"/>
        <w:numPr>
          <w:ilvl w:val="0"/>
          <w:numId w:val="26"/>
        </w:numPr>
        <w:tabs>
          <w:tab w:val="left" w:pos="96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jeżeli SDR w 2010 roku w przekroju drogi był równy lub większy od 6000 poj./dobę, należy przyjąć liczbę obserwatorów do pomiaru „nocnego" - 2.</w:t>
      </w:r>
    </w:p>
    <w:p w:rsidR="006F10DF" w:rsidRPr="006F10DF" w:rsidRDefault="006F10DF" w:rsidP="006F10DF">
      <w:pPr>
        <w:autoSpaceDE w:val="0"/>
        <w:autoSpaceDN w:val="0"/>
        <w:adjustRightInd w:val="0"/>
        <w:spacing w:before="235"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3.4.   CZYNNOŚCI OBSERWATORÓW</w:t>
      </w:r>
    </w:p>
    <w:p w:rsidR="006F10DF" w:rsidRPr="006F10DF" w:rsidRDefault="006F10DF" w:rsidP="006F10DF">
      <w:pPr>
        <w:widowControl w:val="0"/>
        <w:numPr>
          <w:ilvl w:val="0"/>
          <w:numId w:val="27"/>
        </w:numPr>
        <w:tabs>
          <w:tab w:val="left" w:pos="682"/>
        </w:tabs>
        <w:suppressAutoHyphens/>
        <w:autoSpaceDE w:val="0"/>
        <w:autoSpaceDN w:val="0"/>
        <w:adjustRightInd w:val="0"/>
        <w:spacing w:before="240"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Bezpośredni ręczny pomiar ruchu w terenie wykonywany jest przez przeszkolonych obserwatorów. Liczba obserwatorów w punkcie pomiarowym powinna być dostosowana do rodzaju prowadzonego pomiaru i wielkości ruchu zgodnie z wymaganiami przedstawionymi w rozdz. 3.3.</w:t>
      </w:r>
    </w:p>
    <w:p w:rsidR="006F10DF" w:rsidRPr="006F10DF" w:rsidRDefault="006F10DF" w:rsidP="006F10DF">
      <w:pPr>
        <w:widowControl w:val="0"/>
        <w:numPr>
          <w:ilvl w:val="0"/>
          <w:numId w:val="27"/>
        </w:numPr>
        <w:tabs>
          <w:tab w:val="left" w:pos="682"/>
        </w:tabs>
        <w:suppressAutoHyphens/>
        <w:autoSpaceDE w:val="0"/>
        <w:autoSpaceDN w:val="0"/>
        <w:adjustRightInd w:val="0"/>
        <w:spacing w:before="115"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Obserwatorami powinny być osoby gwarantujące właściwe i dokładne wykonanie pomiaru. W punktach pomiarowych typu P i M praca obserwatorów odbywa się na zmiany. Jeden obserwator nie może prowadzić pomiaru dłużej niż jedną zmianę wynoszącą 8 godzin. W stanowiskach pomiarowych, w których występują w godzinach szczytowych duże natężenia ruchu, zaleca się skrócenie zmian pracy obserwatorów w ten sposób, aby nie prowadzili pomiaru jednorazowo dłużej niż przez cztery godziny.</w:t>
      </w:r>
    </w:p>
    <w:p w:rsidR="006F10DF" w:rsidRPr="006F10DF" w:rsidRDefault="006F10DF" w:rsidP="006F10DF">
      <w:pPr>
        <w:widowControl w:val="0"/>
        <w:numPr>
          <w:ilvl w:val="0"/>
          <w:numId w:val="27"/>
        </w:numPr>
        <w:tabs>
          <w:tab w:val="left" w:pos="682"/>
        </w:tabs>
        <w:suppressAutoHyphens/>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Obserwatorzy przeprowadzają spis pojazdów w punktach pomiarowych, zaznaczając na formularzach bezpośredniego spisu w kolejnych wierszach godziny pomiaru (zaczynając od równej godziny), a w odpowiednich kolumnach pojazdy poszczególnych kategorii, przejeżdżające obok stanowiska pomiarowego. Pojazdy zapisuje się przez stawianie pionowych kresek. Jedna kreska oznacza jeden pojazd. Kreski łączy się w wiązki po pięć sztuk. Jeden wiersz w formularzu odpowiada zwykle jednej godzinie pomiaru. W wyjątkowych wypadkach, przy dużych natężeniach ruchu, dopuszcza się rejestrację pojazdów w dwóch wierszach dla jednej godziny.</w:t>
      </w:r>
    </w:p>
    <w:p w:rsidR="006F10DF" w:rsidRPr="006F10DF" w:rsidRDefault="006F10DF" w:rsidP="006F10DF">
      <w:pPr>
        <w:autoSpaceDE w:val="0"/>
        <w:autoSpaceDN w:val="0"/>
        <w:adjustRightInd w:val="0"/>
        <w:spacing w:after="0" w:line="274" w:lineRule="exact"/>
        <w:ind w:left="706"/>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 przypadku pomiaru wykonywanego licznikiem ręcznym lub zliczania pojazdów na podstawie zapisu video, należy w wierszu odpowiadającym jednej godzinie pomiaru wpisywać sumy pojazdów poszczególnych kategorii po każdych 15 minutach pomiaru.</w:t>
      </w:r>
    </w:p>
    <w:p w:rsidR="006F10DF" w:rsidRPr="006F10DF" w:rsidRDefault="006F10DF" w:rsidP="006F10DF">
      <w:pPr>
        <w:autoSpaceDE w:val="0"/>
        <w:autoSpaceDN w:val="0"/>
        <w:adjustRightInd w:val="0"/>
        <w:spacing w:after="0" w:line="274" w:lineRule="exact"/>
        <w:ind w:left="701"/>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 xml:space="preserve">Każdy z obserwatorów prowadzących pomiar notuje pojazdy na jednym formularzu bezpośredniego spisu, na którym wpisane jest czytelnie jego imię i nazwisko. Nie dopuszcza się wypełniania jednego formularza przez więcej niż jedną osobę, nawet w przypadku, gdy następuje zmiana wykonującego pomiar w trakcie pomiaru. Po </w:t>
      </w:r>
      <w:r w:rsidRPr="006F10DF">
        <w:rPr>
          <w:rFonts w:ascii="Times New Roman" w:eastAsia="Times New Roman" w:hAnsi="Times New Roman" w:cs="Times New Roman"/>
          <w:sz w:val="24"/>
          <w:szCs w:val="24"/>
          <w:lang w:eastAsia="pl-PL"/>
        </w:rPr>
        <w:lastRenderedPageBreak/>
        <w:t>każdej zmianie obserwatora zapisywanie obserwacji rozpoczyna się na nowym formularzu. W formularzu należy wówczas umieścić godzinę i minutę rozpoczęcia rejestracji.</w:t>
      </w:r>
    </w:p>
    <w:p w:rsidR="006F10DF" w:rsidRPr="006F10DF" w:rsidRDefault="006F10DF" w:rsidP="006F10DF">
      <w:pPr>
        <w:widowControl w:val="0"/>
        <w:numPr>
          <w:ilvl w:val="0"/>
          <w:numId w:val="28"/>
        </w:numPr>
        <w:tabs>
          <w:tab w:val="left" w:pos="696"/>
        </w:tabs>
        <w:suppressAutoHyphens/>
        <w:autoSpaceDE w:val="0"/>
        <w:autoSpaceDN w:val="0"/>
        <w:adjustRightInd w:val="0"/>
        <w:spacing w:before="115" w:after="0" w:line="278"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Na czas wykonywania pomiaru każdy z obserwatorów musi być wyposażony w zegarek oraz przybory do pisania (wraz z zapasowymi).</w:t>
      </w:r>
    </w:p>
    <w:p w:rsidR="006F10DF" w:rsidRPr="006F10DF" w:rsidRDefault="006F10DF" w:rsidP="006F10DF">
      <w:pPr>
        <w:widowControl w:val="0"/>
        <w:numPr>
          <w:ilvl w:val="0"/>
          <w:numId w:val="28"/>
        </w:numPr>
        <w:tabs>
          <w:tab w:val="left" w:pos="696"/>
        </w:tabs>
        <w:suppressAutoHyphens/>
        <w:autoSpaceDE w:val="0"/>
        <w:autoSpaceDN w:val="0"/>
        <w:adjustRightInd w:val="0"/>
        <w:spacing w:after="0" w:line="278"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Obserwator nie może opuszczać stanowiska pomiarowego, z wyjątkiem krótkich przerw na załatwianie własnych potrzeb. Na stanowisku, gdzie jest co najmniej dwóch obserwatorów, rejestracja w tym krótkim okresie powinna być prowadzona przez jednego z pozostałych obserwatorów.</w:t>
      </w:r>
    </w:p>
    <w:p w:rsidR="006F10DF" w:rsidRPr="006F10DF" w:rsidRDefault="006F10DF" w:rsidP="006F10DF">
      <w:pPr>
        <w:widowControl w:val="0"/>
        <w:numPr>
          <w:ilvl w:val="0"/>
          <w:numId w:val="28"/>
        </w:numPr>
        <w:tabs>
          <w:tab w:val="left" w:pos="696"/>
        </w:tabs>
        <w:suppressAutoHyphens/>
        <w:autoSpaceDE w:val="0"/>
        <w:autoSpaceDN w:val="0"/>
        <w:adjustRightInd w:val="0"/>
        <w:spacing w:after="0" w:line="278"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W każdym z dni pomiarowych Wykonawca pomiaru jest zobowiązany do zapewnienia obserwatorów rezerwowych. Osoby te pozostają w dyspozycji Wykonawcy i mogą zostać w każdej chwili skierowane do wykonywania pomiaru w przypadku zaistnienia szczególnych okoliczności (np. nagła niedyspozycja, choroba itp.). Minimalna wymagana liczba obserwatorów rezerwowych wynosi:</w:t>
      </w: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p>
    <w:p w:rsidR="006F10DF" w:rsidRPr="006F10DF" w:rsidRDefault="006F10DF" w:rsidP="006F10DF">
      <w:pPr>
        <w:widowControl w:val="0"/>
        <w:numPr>
          <w:ilvl w:val="0"/>
          <w:numId w:val="17"/>
        </w:numPr>
        <w:tabs>
          <w:tab w:val="left" w:pos="984"/>
        </w:tabs>
        <w:suppressAutoHyphens/>
        <w:autoSpaceDE w:val="0"/>
        <w:autoSpaceDN w:val="0"/>
        <w:adjustRightInd w:val="0"/>
        <w:spacing w:before="10" w:after="0" w:line="278"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1 osoba, gdy w czasie jednego dnia pomiarowego liczba obserwatorów zatrudnionych przez Wykonawcę pomiaru jest mniejsza niż 30,</w:t>
      </w:r>
    </w:p>
    <w:p w:rsidR="006F10DF" w:rsidRPr="006F10DF" w:rsidRDefault="006F10DF" w:rsidP="006F10DF">
      <w:pPr>
        <w:widowControl w:val="0"/>
        <w:numPr>
          <w:ilvl w:val="0"/>
          <w:numId w:val="17"/>
        </w:numPr>
        <w:tabs>
          <w:tab w:val="left" w:pos="984"/>
        </w:tabs>
        <w:suppressAutoHyphens/>
        <w:autoSpaceDE w:val="0"/>
        <w:autoSpaceDN w:val="0"/>
        <w:adjustRightInd w:val="0"/>
        <w:spacing w:before="14" w:after="0" w:line="278"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2 osoby, gdy w czasie jednego dnia pomiarowego liczba obserwatorów zatrudnionych przez Wykonawcę pomiaru zawiera się w granicach od 30 do</w:t>
      </w:r>
    </w:p>
    <w:p w:rsidR="006F10DF" w:rsidRPr="006F10DF" w:rsidRDefault="006F10DF" w:rsidP="006F10DF">
      <w:pPr>
        <w:autoSpaceDE w:val="0"/>
        <w:autoSpaceDN w:val="0"/>
        <w:adjustRightInd w:val="0"/>
        <w:spacing w:before="14" w:after="0" w:line="240" w:lineRule="auto"/>
        <w:ind w:left="1018"/>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150,</w:t>
      </w:r>
    </w:p>
    <w:p w:rsidR="006F10DF" w:rsidRPr="006F10DF" w:rsidRDefault="006F10DF" w:rsidP="006F10DF">
      <w:pPr>
        <w:tabs>
          <w:tab w:val="left" w:pos="984"/>
        </w:tabs>
        <w:autoSpaceDE w:val="0"/>
        <w:autoSpaceDN w:val="0"/>
        <w:adjustRightInd w:val="0"/>
        <w:spacing w:before="24" w:after="0" w:line="274"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t>
      </w:r>
      <w:r w:rsidRPr="006F10DF">
        <w:rPr>
          <w:rFonts w:ascii="Times New Roman" w:eastAsia="Times New Roman" w:hAnsi="Times New Roman" w:cs="Times New Roman"/>
          <w:sz w:val="24"/>
          <w:szCs w:val="24"/>
          <w:lang w:eastAsia="pl-PL"/>
        </w:rPr>
        <w:tab/>
        <w:t>3 osoby, gdy w czasie jednego dnia pomiarowego liczba obserwatorów zatrudnionych przez Wykonawcę pomiaru jest większa od 150.</w:t>
      </w: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3.5.    CZYNNOŚCI W POMIARZE AUTOMATYCZNYM</w:t>
      </w:r>
    </w:p>
    <w:p w:rsidR="006F10DF" w:rsidRPr="006F10DF" w:rsidRDefault="006F10DF" w:rsidP="006F10DF">
      <w:pPr>
        <w:tabs>
          <w:tab w:val="left" w:pos="701"/>
        </w:tabs>
        <w:autoSpaceDE w:val="0"/>
        <w:autoSpaceDN w:val="0"/>
        <w:adjustRightInd w:val="0"/>
        <w:spacing w:before="235" w:after="0" w:line="278" w:lineRule="exact"/>
        <w:ind w:left="701" w:hanging="701"/>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3.5.1.</w:t>
      </w:r>
      <w:r w:rsidRPr="006F10DF">
        <w:rPr>
          <w:rFonts w:ascii="Times New Roman" w:eastAsia="Times New Roman" w:hAnsi="Times New Roman" w:cs="Times New Roman"/>
          <w:b/>
          <w:bCs/>
          <w:sz w:val="24"/>
          <w:szCs w:val="24"/>
          <w:lang w:eastAsia="pl-PL"/>
        </w:rPr>
        <w:tab/>
      </w:r>
      <w:r w:rsidRPr="006F10DF">
        <w:rPr>
          <w:rFonts w:ascii="Times New Roman" w:eastAsia="Times New Roman" w:hAnsi="Times New Roman" w:cs="Times New Roman"/>
          <w:sz w:val="24"/>
          <w:szCs w:val="24"/>
          <w:lang w:eastAsia="pl-PL"/>
        </w:rPr>
        <w:t>W celu zapewnienia miarodajnych wyników w poszczególnych dniach</w:t>
      </w:r>
      <w:r w:rsidRPr="006F10DF">
        <w:rPr>
          <w:rFonts w:ascii="Times New Roman" w:eastAsia="Times New Roman" w:hAnsi="Times New Roman" w:cs="Times New Roman"/>
          <w:sz w:val="24"/>
          <w:szCs w:val="24"/>
          <w:lang w:eastAsia="pl-PL"/>
        </w:rPr>
        <w:br/>
        <w:t>pomiarowych procedura wykonywania pomiaru automatycznego zakłada</w:t>
      </w:r>
      <w:r w:rsidRPr="006F10DF">
        <w:rPr>
          <w:rFonts w:ascii="Times New Roman" w:eastAsia="Times New Roman" w:hAnsi="Times New Roman" w:cs="Times New Roman"/>
          <w:sz w:val="24"/>
          <w:szCs w:val="24"/>
          <w:lang w:eastAsia="pl-PL"/>
        </w:rPr>
        <w:br/>
        <w:t>wykonanie następujących czynności:</w:t>
      </w:r>
    </w:p>
    <w:p w:rsidR="006F10DF" w:rsidRPr="006F10DF" w:rsidRDefault="006F10DF" w:rsidP="006F10DF">
      <w:pPr>
        <w:widowControl w:val="0"/>
        <w:numPr>
          <w:ilvl w:val="0"/>
          <w:numId w:val="17"/>
        </w:numPr>
        <w:tabs>
          <w:tab w:val="left" w:pos="984"/>
        </w:tabs>
        <w:suppressAutoHyphens/>
        <w:autoSpaceDE w:val="0"/>
        <w:autoSpaceDN w:val="0"/>
        <w:adjustRightInd w:val="0"/>
        <w:spacing w:before="10" w:after="0" w:line="278"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bezpośrednio przed użyciem w pomiarze należy sprawdzić sprawność licznika oraz stan jego zasilania (baterii),</w:t>
      </w:r>
    </w:p>
    <w:p w:rsidR="006F10DF" w:rsidRPr="006F10DF" w:rsidRDefault="006F10DF" w:rsidP="006F10DF">
      <w:pPr>
        <w:widowControl w:val="0"/>
        <w:numPr>
          <w:ilvl w:val="0"/>
          <w:numId w:val="17"/>
        </w:numPr>
        <w:tabs>
          <w:tab w:val="left" w:pos="984"/>
        </w:tabs>
        <w:suppressAutoHyphens/>
        <w:autoSpaceDE w:val="0"/>
        <w:autoSpaceDN w:val="0"/>
        <w:adjustRightInd w:val="0"/>
        <w:spacing w:before="14" w:after="0" w:line="278"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montaż czujników i zaprogramowanie pracy licznika należy wykonać na tyle wcześnie, aby rozpoczęcie rejestracji automatycznej mogło odbyć się zgodnie z harmonogramem pomiaru. Nazwy zbiorów, jeżeli są wprowadzane przez użytkownika, powinny być przejrzyste i proste,</w:t>
      </w:r>
    </w:p>
    <w:p w:rsidR="006F10DF" w:rsidRPr="006F10DF" w:rsidRDefault="006F10DF" w:rsidP="006F10DF">
      <w:pPr>
        <w:widowControl w:val="0"/>
        <w:numPr>
          <w:ilvl w:val="0"/>
          <w:numId w:val="17"/>
        </w:numPr>
        <w:tabs>
          <w:tab w:val="left" w:pos="984"/>
        </w:tabs>
        <w:suppressAutoHyphens/>
        <w:autoSpaceDE w:val="0"/>
        <w:autoSpaceDN w:val="0"/>
        <w:adjustRightInd w:val="0"/>
        <w:spacing w:before="10" w:after="0" w:line="278" w:lineRule="exact"/>
        <w:ind w:left="984" w:hanging="274"/>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 przypadku czujników, które montowane będą na jezdni należy uwzględnić możliwe trudności związane z wielkością natężenia ruchu na drodze.</w:t>
      </w:r>
    </w:p>
    <w:p w:rsidR="006F10DF" w:rsidRPr="006F10DF" w:rsidRDefault="006F10DF" w:rsidP="006F10DF">
      <w:pPr>
        <w:tabs>
          <w:tab w:val="left" w:pos="701"/>
        </w:tabs>
        <w:autoSpaceDE w:val="0"/>
        <w:autoSpaceDN w:val="0"/>
        <w:adjustRightInd w:val="0"/>
        <w:spacing w:before="120" w:after="0" w:line="274" w:lineRule="exact"/>
        <w:ind w:left="701" w:hanging="701"/>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3.5.2.</w:t>
      </w:r>
      <w:r w:rsidRPr="006F10DF">
        <w:rPr>
          <w:rFonts w:ascii="Times New Roman" w:eastAsia="Times New Roman" w:hAnsi="Times New Roman" w:cs="Times New Roman"/>
          <w:b/>
          <w:bCs/>
          <w:sz w:val="24"/>
          <w:szCs w:val="24"/>
          <w:lang w:eastAsia="pl-PL"/>
        </w:rPr>
        <w:tab/>
      </w:r>
      <w:r w:rsidRPr="006F10DF">
        <w:rPr>
          <w:rFonts w:ascii="Times New Roman" w:eastAsia="Times New Roman" w:hAnsi="Times New Roman" w:cs="Times New Roman"/>
          <w:sz w:val="24"/>
          <w:szCs w:val="24"/>
          <w:lang w:eastAsia="pl-PL"/>
        </w:rPr>
        <w:t>Zbiór wynikowy po przeprowadzonym pomiarze automatycznym powinien być</w:t>
      </w:r>
      <w:r w:rsidRPr="006F10DF">
        <w:rPr>
          <w:rFonts w:ascii="Times New Roman" w:eastAsia="Times New Roman" w:hAnsi="Times New Roman" w:cs="Times New Roman"/>
          <w:sz w:val="24"/>
          <w:szCs w:val="24"/>
          <w:lang w:eastAsia="pl-PL"/>
        </w:rPr>
        <w:br/>
        <w:t>wybrany z licznika najpóźniej w ciągu 24 godzin od czasu zakończenia</w:t>
      </w:r>
      <w:r w:rsidRPr="006F10DF">
        <w:rPr>
          <w:rFonts w:ascii="Times New Roman" w:eastAsia="Times New Roman" w:hAnsi="Times New Roman" w:cs="Times New Roman"/>
          <w:sz w:val="24"/>
          <w:szCs w:val="24"/>
          <w:lang w:eastAsia="pl-PL"/>
        </w:rPr>
        <w:br/>
        <w:t>wykonywanego równolegle pomiaru ręcznego, a następnie niezwłocznie</w:t>
      </w:r>
      <w:r w:rsidRPr="006F10DF">
        <w:rPr>
          <w:rFonts w:ascii="Times New Roman" w:eastAsia="Times New Roman" w:hAnsi="Times New Roman" w:cs="Times New Roman"/>
          <w:sz w:val="24"/>
          <w:szCs w:val="24"/>
          <w:lang w:eastAsia="pl-PL"/>
        </w:rPr>
        <w:br/>
        <w:t>sprawdzony wstępnie przez Wykonawcę pomiaru pod względem kompletności</w:t>
      </w:r>
      <w:r w:rsidRPr="006F10DF">
        <w:rPr>
          <w:rFonts w:ascii="Times New Roman" w:eastAsia="Times New Roman" w:hAnsi="Times New Roman" w:cs="Times New Roman"/>
          <w:sz w:val="24"/>
          <w:szCs w:val="24"/>
          <w:lang w:eastAsia="pl-PL"/>
        </w:rPr>
        <w:br/>
        <w:t>i poprawności danych. W przypadku stwierdzenia braku wyników lub uzyskania</w:t>
      </w:r>
      <w:r w:rsidRPr="006F10DF">
        <w:rPr>
          <w:rFonts w:ascii="Times New Roman" w:eastAsia="Times New Roman" w:hAnsi="Times New Roman" w:cs="Times New Roman"/>
          <w:sz w:val="24"/>
          <w:szCs w:val="24"/>
          <w:lang w:eastAsia="pl-PL"/>
        </w:rPr>
        <w:br/>
        <w:t>wyników nieprawidłowych należy niezwłocznie poinformować o tym jednostkę</w:t>
      </w:r>
      <w:r w:rsidRPr="006F10DF">
        <w:rPr>
          <w:rFonts w:ascii="Times New Roman" w:eastAsia="Times New Roman" w:hAnsi="Times New Roman" w:cs="Times New Roman"/>
          <w:sz w:val="24"/>
          <w:szCs w:val="24"/>
          <w:lang w:eastAsia="pl-PL"/>
        </w:rPr>
        <w:br/>
        <w:t>organizującą pomiar i uzgodnić termin, w którym pomiar będzie powtórzony.</w:t>
      </w:r>
    </w:p>
    <w:p w:rsidR="006F10DF" w:rsidRPr="006F10DF" w:rsidRDefault="006F10DF" w:rsidP="006F10DF">
      <w:pPr>
        <w:autoSpaceDE w:val="0"/>
        <w:autoSpaceDN w:val="0"/>
        <w:adjustRightInd w:val="0"/>
        <w:spacing w:before="53" w:after="0" w:line="274" w:lineRule="exact"/>
        <w:ind w:left="682" w:hanging="682"/>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 xml:space="preserve">3.5.3. </w:t>
      </w:r>
      <w:r w:rsidRPr="006F10DF">
        <w:rPr>
          <w:rFonts w:ascii="Times New Roman" w:eastAsia="Times New Roman" w:hAnsi="Times New Roman" w:cs="Times New Roman"/>
          <w:sz w:val="24"/>
          <w:szCs w:val="24"/>
          <w:lang w:eastAsia="pl-PL"/>
        </w:rPr>
        <w:t>W przypadku, gdy uzyskane wyniki pomiaru automatycznego są poprawne, należy je przekazać, łącznie z wynikami pomiaru ręcznego.</w:t>
      </w:r>
    </w:p>
    <w:p w:rsidR="006F10DF" w:rsidRPr="006F10DF" w:rsidRDefault="006F10DF" w:rsidP="006F10DF">
      <w:pPr>
        <w:autoSpaceDE w:val="0"/>
        <w:autoSpaceDN w:val="0"/>
        <w:adjustRightInd w:val="0"/>
        <w:spacing w:before="43" w:after="0" w:line="240" w:lineRule="auto"/>
        <w:jc w:val="both"/>
        <w:rPr>
          <w:rFonts w:ascii="Times New Roman" w:eastAsia="Times New Roman" w:hAnsi="Times New Roman" w:cs="Times New Roman"/>
          <w:b/>
          <w:bCs/>
          <w:sz w:val="24"/>
          <w:szCs w:val="24"/>
          <w:lang w:eastAsia="pl-PL"/>
        </w:rPr>
      </w:pPr>
    </w:p>
    <w:p w:rsidR="006F10DF" w:rsidRPr="006F10DF" w:rsidRDefault="006F10DF" w:rsidP="006F10DF">
      <w:pPr>
        <w:autoSpaceDE w:val="0"/>
        <w:autoSpaceDN w:val="0"/>
        <w:adjustRightInd w:val="0"/>
        <w:spacing w:before="43" w:after="0" w:line="240" w:lineRule="auto"/>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3.6.    OBIEG DOKUMENTÓW</w:t>
      </w:r>
    </w:p>
    <w:p w:rsidR="006F10DF" w:rsidRPr="006F10DF" w:rsidRDefault="006F10DF" w:rsidP="006F10DF">
      <w:pPr>
        <w:autoSpaceDE w:val="0"/>
        <w:autoSpaceDN w:val="0"/>
        <w:adjustRightInd w:val="0"/>
        <w:spacing w:before="43" w:after="0" w:line="240" w:lineRule="auto"/>
        <w:jc w:val="both"/>
        <w:rPr>
          <w:rFonts w:ascii="Times New Roman" w:eastAsia="Times New Roman" w:hAnsi="Times New Roman" w:cs="Times New Roman"/>
          <w:b/>
          <w:bCs/>
          <w:sz w:val="24"/>
          <w:szCs w:val="24"/>
          <w:lang w:eastAsia="pl-PL"/>
        </w:rPr>
        <w:sectPr w:rsidR="006F10DF" w:rsidRPr="006F10DF" w:rsidSect="00B25AAB">
          <w:footerReference w:type="even" r:id="rId12"/>
          <w:footerReference w:type="default" r:id="rId13"/>
          <w:type w:val="continuous"/>
          <w:pgSz w:w="11909" w:h="16834"/>
          <w:pgMar w:top="1135" w:right="1416" w:bottom="360" w:left="1714" w:header="708" w:footer="708" w:gutter="0"/>
          <w:pgNumType w:start="4"/>
          <w:cols w:space="60"/>
          <w:noEndnote/>
        </w:sectPr>
      </w:pPr>
    </w:p>
    <w:p w:rsidR="006F10DF" w:rsidRPr="006F10DF" w:rsidRDefault="006F10DF" w:rsidP="006F10DF">
      <w:pPr>
        <w:widowControl w:val="0"/>
        <w:numPr>
          <w:ilvl w:val="0"/>
          <w:numId w:val="29"/>
        </w:numPr>
        <w:tabs>
          <w:tab w:val="left" w:pos="701"/>
        </w:tabs>
        <w:suppressAutoHyphens/>
        <w:autoSpaceDE w:val="0"/>
        <w:autoSpaceDN w:val="0"/>
        <w:adjustRightInd w:val="0"/>
        <w:spacing w:before="235"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lastRenderedPageBreak/>
        <w:t xml:space="preserve">Przed każdym dniem pomiarowym, w zależności od rodzaju wykonywanego pomiaru i liczby obserwatorów, należy przygotować dla poszczególnych stanowisk </w:t>
      </w:r>
      <w:r w:rsidRPr="006F10DF">
        <w:rPr>
          <w:rFonts w:ascii="Times New Roman" w:eastAsia="Times New Roman" w:hAnsi="Times New Roman" w:cs="Times New Roman"/>
          <w:sz w:val="24"/>
          <w:szCs w:val="24"/>
          <w:lang w:eastAsia="pl-PL"/>
        </w:rPr>
        <w:lastRenderedPageBreak/>
        <w:t>pomiarowych odpowiednie ilości formularzy bezpośredniego spisu. Dla każdego stanowiska trzeba przewidzieć również dodatkowe formularze rezerwowe. Ponadto dla każdego stanowiska należy przygotować materiały pomocnicze (wydruki lub odbitki kserograficzne) do wykonania pomiaru (Załącznik nr 1 do Wytycznych).</w:t>
      </w:r>
    </w:p>
    <w:p w:rsidR="006F10DF" w:rsidRPr="006F10DF" w:rsidRDefault="006F10DF" w:rsidP="006F10DF">
      <w:pPr>
        <w:widowControl w:val="0"/>
        <w:numPr>
          <w:ilvl w:val="0"/>
          <w:numId w:val="29"/>
        </w:numPr>
        <w:tabs>
          <w:tab w:val="left" w:pos="701"/>
        </w:tabs>
        <w:suppressAutoHyphens/>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Przed przekazaniem formularzy bezpośredniego spisu na stanowiska pomiarowe należy wypełnić ich nagłówki, korzystając przede wszystkim z „Wykazu odcinków pomiarowych" dla województwa, omówionego w rozdz.3.1. i przedstawionego przykładowo w Załączniku nr 3.</w:t>
      </w:r>
    </w:p>
    <w:p w:rsidR="006F10DF" w:rsidRPr="006F10DF" w:rsidRDefault="006F10DF" w:rsidP="006F10DF">
      <w:pPr>
        <w:autoSpaceDE w:val="0"/>
        <w:autoSpaceDN w:val="0"/>
        <w:adjustRightInd w:val="0"/>
        <w:spacing w:before="115" w:after="0" w:line="274" w:lineRule="exact"/>
        <w:ind w:left="706"/>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 nagłówku każdego formularza pomiarowego należy wpisać następujące informacje:</w:t>
      </w:r>
    </w:p>
    <w:p w:rsidR="006F10DF" w:rsidRPr="006F10DF" w:rsidRDefault="006F10DF" w:rsidP="006F10DF">
      <w:pPr>
        <w:autoSpaceDE w:val="0"/>
        <w:autoSpaceDN w:val="0"/>
        <w:adjustRightInd w:val="0"/>
        <w:spacing w:before="134" w:after="0" w:line="240" w:lineRule="auto"/>
        <w:ind w:left="701"/>
        <w:rPr>
          <w:rFonts w:ascii="Times New Roman" w:eastAsia="Times New Roman" w:hAnsi="Times New Roman" w:cs="Times New Roman"/>
          <w:sz w:val="24"/>
          <w:szCs w:val="24"/>
          <w:lang w:eastAsia="pl-PL"/>
        </w:rPr>
      </w:pPr>
      <w:r w:rsidRPr="006F10DF">
        <w:rPr>
          <w:rFonts w:ascii="Times New Roman" w:eastAsia="Times New Roman" w:hAnsi="Times New Roman" w:cs="Times New Roman"/>
          <w:i/>
          <w:iCs/>
          <w:sz w:val="24"/>
          <w:szCs w:val="24"/>
          <w:lang w:eastAsia="pl-PL"/>
        </w:rPr>
        <w:t xml:space="preserve">numer punktu pomiarowego </w:t>
      </w:r>
      <w:r w:rsidRPr="006F10DF">
        <w:rPr>
          <w:rFonts w:ascii="Times New Roman" w:eastAsia="Times New Roman" w:hAnsi="Times New Roman" w:cs="Times New Roman"/>
          <w:sz w:val="24"/>
          <w:szCs w:val="24"/>
          <w:lang w:eastAsia="pl-PL"/>
        </w:rPr>
        <w:t>–sześciocyfrowy  numer punktu pomiarowego zgodny</w:t>
      </w:r>
    </w:p>
    <w:p w:rsidR="006F10DF" w:rsidRPr="006F10DF" w:rsidRDefault="006F10DF" w:rsidP="006F10DF">
      <w:pPr>
        <w:framePr w:w="1483" w:h="801" w:hRule="exact" w:hSpace="38" w:wrap="auto" w:vAnchor="text" w:hAnchor="text" w:x="1" w:y="270"/>
        <w:autoSpaceDE w:val="0"/>
        <w:autoSpaceDN w:val="0"/>
        <w:adjustRightInd w:val="0"/>
        <w:spacing w:after="0" w:line="398" w:lineRule="exact"/>
        <w:rPr>
          <w:rFonts w:ascii="Times New Roman" w:eastAsia="Times New Roman" w:hAnsi="Times New Roman" w:cs="Times New Roman"/>
          <w:i/>
          <w:iCs/>
          <w:sz w:val="24"/>
          <w:szCs w:val="24"/>
          <w:lang w:eastAsia="pl-PL"/>
        </w:rPr>
      </w:pPr>
      <w:r w:rsidRPr="006F10DF">
        <w:rPr>
          <w:rFonts w:ascii="Times New Roman" w:eastAsia="Times New Roman" w:hAnsi="Times New Roman" w:cs="Times New Roman"/>
          <w:i/>
          <w:iCs/>
          <w:sz w:val="24"/>
          <w:szCs w:val="24"/>
          <w:lang w:eastAsia="pl-PL"/>
        </w:rPr>
        <w:t>typ punktu rodzaj pomiaru</w:t>
      </w:r>
    </w:p>
    <w:p w:rsidR="006F10DF" w:rsidRPr="006F10DF" w:rsidRDefault="006F10DF" w:rsidP="006F10DF">
      <w:pPr>
        <w:autoSpaceDE w:val="0"/>
        <w:autoSpaceDN w:val="0"/>
        <w:adjustRightInd w:val="0"/>
        <w:spacing w:before="24" w:after="0" w:line="240" w:lineRule="auto"/>
        <w:ind w:left="1598"/>
        <w:rPr>
          <w:rFonts w:ascii="Times New Roman" w:eastAsia="Times New Roman" w:hAnsi="Times New Roman" w:cs="Times New Roman"/>
          <w:i/>
          <w:iCs/>
          <w:sz w:val="24"/>
          <w:szCs w:val="24"/>
          <w:lang w:eastAsia="pl-PL"/>
        </w:rPr>
      </w:pPr>
      <w:r w:rsidRPr="006F10DF">
        <w:rPr>
          <w:rFonts w:ascii="Times New Roman" w:eastAsia="Times New Roman" w:hAnsi="Times New Roman" w:cs="Times New Roman"/>
          <w:sz w:val="24"/>
          <w:szCs w:val="24"/>
          <w:lang w:eastAsia="pl-PL"/>
        </w:rPr>
        <w:t xml:space="preserve">z kolumną 1 </w:t>
      </w:r>
      <w:r w:rsidRPr="006F10DF">
        <w:rPr>
          <w:rFonts w:ascii="Times New Roman" w:eastAsia="Times New Roman" w:hAnsi="Times New Roman" w:cs="Times New Roman"/>
          <w:i/>
          <w:iCs/>
          <w:sz w:val="24"/>
          <w:szCs w:val="24"/>
          <w:lang w:eastAsia="pl-PL"/>
        </w:rPr>
        <w:t>Wykazu</w:t>
      </w:r>
    </w:p>
    <w:p w:rsidR="006F10DF" w:rsidRPr="006F10DF" w:rsidRDefault="006F10DF" w:rsidP="006F10DF">
      <w:pPr>
        <w:autoSpaceDE w:val="0"/>
        <w:autoSpaceDN w:val="0"/>
        <w:adjustRightInd w:val="0"/>
        <w:spacing w:before="139" w:after="0" w:line="240" w:lineRule="auto"/>
        <w:ind w:left="662"/>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xml:space="preserve">zgodny z kolumną 7 </w:t>
      </w:r>
      <w:r w:rsidRPr="006F10DF">
        <w:rPr>
          <w:rFonts w:ascii="Times New Roman" w:eastAsia="Times New Roman" w:hAnsi="Times New Roman" w:cs="Times New Roman"/>
          <w:i/>
          <w:iCs/>
          <w:sz w:val="24"/>
          <w:szCs w:val="24"/>
          <w:lang w:eastAsia="pl-PL"/>
        </w:rPr>
        <w:t xml:space="preserve">Wykazu </w:t>
      </w:r>
      <w:r w:rsidRPr="006F10DF">
        <w:rPr>
          <w:rFonts w:ascii="Times New Roman" w:eastAsia="Times New Roman" w:hAnsi="Times New Roman" w:cs="Times New Roman"/>
          <w:sz w:val="24"/>
          <w:szCs w:val="24"/>
          <w:lang w:eastAsia="pl-PL"/>
        </w:rPr>
        <w:t>(P, M lub W).</w:t>
      </w:r>
    </w:p>
    <w:p w:rsidR="006F10DF" w:rsidRPr="006F10DF" w:rsidRDefault="006F10DF" w:rsidP="006F10DF">
      <w:pPr>
        <w:autoSpaceDE w:val="0"/>
        <w:autoSpaceDN w:val="0"/>
        <w:adjustRightInd w:val="0"/>
        <w:spacing w:before="125" w:after="0" w:line="274" w:lineRule="exact"/>
        <w:ind w:left="619" w:right="3686"/>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 xml:space="preserve"> S </w:t>
      </w:r>
      <w:r w:rsidRPr="006F10DF">
        <w:rPr>
          <w:rFonts w:ascii="Times New Roman" w:eastAsia="Times New Roman" w:hAnsi="Times New Roman" w:cs="Times New Roman"/>
          <w:sz w:val="24"/>
          <w:szCs w:val="24"/>
          <w:lang w:eastAsia="pl-PL"/>
        </w:rPr>
        <w:t xml:space="preserve">- półautomatyczny  </w:t>
      </w:r>
      <w:r w:rsidRPr="006F10DF">
        <w:rPr>
          <w:rFonts w:ascii="Times New Roman" w:eastAsia="Times New Roman" w:hAnsi="Times New Roman" w:cs="Times New Roman"/>
          <w:b/>
          <w:bCs/>
          <w:sz w:val="24"/>
          <w:szCs w:val="24"/>
          <w:lang w:eastAsia="pl-PL"/>
        </w:rPr>
        <w:t xml:space="preserve">R </w:t>
      </w:r>
      <w:r w:rsidRPr="006F10DF">
        <w:rPr>
          <w:rFonts w:ascii="Times New Roman" w:eastAsia="Times New Roman" w:hAnsi="Times New Roman" w:cs="Times New Roman"/>
          <w:sz w:val="24"/>
          <w:szCs w:val="24"/>
          <w:lang w:eastAsia="pl-PL"/>
        </w:rPr>
        <w:t>- ręczny</w:t>
      </w:r>
    </w:p>
    <w:p w:rsidR="006F10DF" w:rsidRPr="006F10DF" w:rsidRDefault="006F10DF" w:rsidP="006F10DF">
      <w:pPr>
        <w:autoSpaceDE w:val="0"/>
        <w:autoSpaceDN w:val="0"/>
        <w:adjustRightInd w:val="0"/>
        <w:spacing w:after="0" w:line="274" w:lineRule="exact"/>
        <w:ind w:left="2784"/>
        <w:rPr>
          <w:rFonts w:ascii="Times New Roman" w:eastAsia="Times New Roman" w:hAnsi="Times New Roman" w:cs="Times New Roman"/>
          <w:sz w:val="24"/>
          <w:szCs w:val="24"/>
          <w:lang w:eastAsia="pl-PL"/>
        </w:rPr>
        <w:sectPr w:rsidR="006F10DF" w:rsidRPr="006F10DF">
          <w:type w:val="continuous"/>
          <w:pgSz w:w="11909" w:h="16834"/>
          <w:pgMar w:top="1135" w:right="1416" w:bottom="360" w:left="1714" w:header="708" w:footer="708" w:gutter="0"/>
          <w:cols w:space="60"/>
          <w:noEndnote/>
        </w:sectPr>
      </w:pPr>
    </w:p>
    <w:p w:rsidR="006F10DF" w:rsidRPr="006F10DF" w:rsidRDefault="006F10DF" w:rsidP="006F10DF">
      <w:pPr>
        <w:framePr w:h="254" w:hRule="exact" w:hSpace="38" w:wrap="auto" w:vAnchor="text" w:hAnchor="page" w:x="2483" w:y="251"/>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Przed pomiarem</w:t>
      </w: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sz w:val="24"/>
          <w:szCs w:val="24"/>
          <w:lang w:eastAsia="pl-PL"/>
        </w:rPr>
        <w:t>D</w:t>
      </w:r>
      <w:r w:rsidRPr="006F10DF">
        <w:rPr>
          <w:rFonts w:ascii="Times New Roman" w:eastAsia="Times New Roman" w:hAnsi="Times New Roman" w:cs="Times New Roman"/>
          <w:sz w:val="24"/>
          <w:szCs w:val="24"/>
          <w:lang w:eastAsia="pl-PL"/>
        </w:rPr>
        <w:t xml:space="preserve"> - pomiar dwustronny w obu kierunkach </w:t>
      </w:r>
      <w:r w:rsidRPr="006F10DF">
        <w:rPr>
          <w:rFonts w:ascii="Times New Roman" w:eastAsia="Times New Roman" w:hAnsi="Times New Roman" w:cs="Times New Roman"/>
          <w:bCs/>
          <w:sz w:val="24"/>
          <w:szCs w:val="24"/>
          <w:lang w:eastAsia="pl-PL"/>
        </w:rPr>
        <w:t>nie wypełnia się pozycji</w:t>
      </w:r>
      <w:r w:rsidRPr="006F10DF">
        <w:rPr>
          <w:rFonts w:ascii="Times New Roman" w:eastAsia="Times New Roman" w:hAnsi="Times New Roman" w:cs="Times New Roman"/>
          <w:b/>
          <w:bCs/>
          <w:sz w:val="24"/>
          <w:szCs w:val="24"/>
          <w:lang w:eastAsia="pl-PL"/>
        </w:rPr>
        <w:t xml:space="preserve"> </w:t>
      </w:r>
      <w:r w:rsidRPr="006F10DF">
        <w:rPr>
          <w:rFonts w:ascii="Times New Roman" w:eastAsia="Times New Roman" w:hAnsi="Times New Roman" w:cs="Times New Roman"/>
          <w:bCs/>
          <w:iCs/>
          <w:sz w:val="24"/>
          <w:szCs w:val="24"/>
          <w:lang w:eastAsia="pl-PL"/>
        </w:rPr>
        <w:t>numer formularza</w:t>
      </w:r>
      <w:r w:rsidRPr="006F10DF">
        <w:rPr>
          <w:rFonts w:ascii="Times New Roman" w:eastAsia="Times New Roman" w:hAnsi="Times New Roman" w:cs="Times New Roman"/>
          <w:b/>
          <w:bCs/>
          <w:i/>
          <w:iCs/>
          <w:sz w:val="24"/>
          <w:szCs w:val="24"/>
          <w:lang w:eastAsia="pl-PL"/>
        </w:rPr>
        <w:t xml:space="preserve"> </w:t>
      </w:r>
      <w:r w:rsidRPr="006F10DF">
        <w:rPr>
          <w:rFonts w:ascii="Times New Roman" w:eastAsia="Times New Roman" w:hAnsi="Times New Roman" w:cs="Times New Roman"/>
          <w:sz w:val="24"/>
          <w:szCs w:val="24"/>
          <w:lang w:eastAsia="pl-PL"/>
        </w:rPr>
        <w:t>w formularzu pomiarowym. Będzie ona wypełniana przez osobę kodującą dane po zakończeniu pomiarów w danym dniu pomiarowym. Dla każdego punktu pomiarowego będzie to kolejny numer formularza z danego kierunku ruchu (w przypadku pomiaru w podziale na kierunki) lub kolejny numer formularza z pomiaru w obu kierunkach.</w:t>
      </w:r>
    </w:p>
    <w:p w:rsidR="006F10DF" w:rsidRPr="006F10DF" w:rsidRDefault="006F10DF" w:rsidP="006F10DF">
      <w:pPr>
        <w:autoSpaceDE w:val="0"/>
        <w:autoSpaceDN w:val="0"/>
        <w:adjustRightInd w:val="0"/>
        <w:spacing w:before="120" w:after="19" w:line="274" w:lineRule="exact"/>
        <w:ind w:firstLine="1824"/>
        <w:jc w:val="both"/>
        <w:rPr>
          <w:rFonts w:ascii="Times New Roman" w:eastAsia="Times New Roman" w:hAnsi="Times New Roman" w:cs="Times New Roman"/>
          <w:sz w:val="24"/>
          <w:szCs w:val="24"/>
          <w:lang w:eastAsia="pl-PL"/>
        </w:rPr>
        <w:sectPr w:rsidR="006F10DF" w:rsidRPr="006F10DF">
          <w:type w:val="continuous"/>
          <w:pgSz w:w="11909" w:h="16834"/>
          <w:pgMar w:top="1135" w:right="1421" w:bottom="360" w:left="2415" w:header="708" w:footer="708" w:gutter="0"/>
          <w:cols w:space="60"/>
          <w:noEndnote/>
        </w:sectPr>
      </w:pPr>
    </w:p>
    <w:p w:rsidR="006F10DF" w:rsidRPr="006F10DF" w:rsidRDefault="006F10DF" w:rsidP="006F10DF">
      <w:pPr>
        <w:autoSpaceDE w:val="0"/>
        <w:autoSpaceDN w:val="0"/>
        <w:adjustRightInd w:val="0"/>
        <w:spacing w:after="0" w:line="394" w:lineRule="exact"/>
        <w:rPr>
          <w:rFonts w:ascii="Times New Roman" w:eastAsia="Times New Roman" w:hAnsi="Times New Roman" w:cs="Times New Roman"/>
          <w:i/>
          <w:iCs/>
          <w:sz w:val="24"/>
          <w:szCs w:val="24"/>
          <w:lang w:eastAsia="pl-PL"/>
        </w:rPr>
      </w:pPr>
      <w:r w:rsidRPr="006F10DF">
        <w:rPr>
          <w:rFonts w:ascii="Times New Roman" w:eastAsia="Times New Roman" w:hAnsi="Times New Roman" w:cs="Times New Roman"/>
          <w:i/>
          <w:iCs/>
          <w:sz w:val="24"/>
          <w:szCs w:val="24"/>
          <w:lang w:eastAsia="pl-PL"/>
        </w:rPr>
        <w:lastRenderedPageBreak/>
        <w:t>numer pomiaru data pomiaru numer drogi</w:t>
      </w:r>
    </w:p>
    <w:p w:rsidR="006F10DF" w:rsidRPr="006F10DF" w:rsidRDefault="006F10DF" w:rsidP="006F10DF">
      <w:pPr>
        <w:autoSpaceDE w:val="0"/>
        <w:autoSpaceDN w:val="0"/>
        <w:adjustRightInd w:val="0"/>
        <w:spacing w:after="0" w:line="950" w:lineRule="exact"/>
        <w:rPr>
          <w:rFonts w:ascii="Times New Roman" w:eastAsia="Times New Roman" w:hAnsi="Times New Roman" w:cs="Times New Roman"/>
          <w:i/>
          <w:iCs/>
          <w:sz w:val="24"/>
          <w:szCs w:val="24"/>
          <w:lang w:eastAsia="pl-PL"/>
        </w:rPr>
      </w:pPr>
      <w:r w:rsidRPr="006F10DF">
        <w:rPr>
          <w:rFonts w:ascii="Times New Roman" w:eastAsia="Times New Roman" w:hAnsi="Times New Roman" w:cs="Times New Roman"/>
          <w:i/>
          <w:iCs/>
          <w:sz w:val="24"/>
          <w:szCs w:val="24"/>
          <w:lang w:eastAsia="pl-PL"/>
        </w:rPr>
        <w:t>miejscowość</w:t>
      </w:r>
    </w:p>
    <w:p w:rsidR="006F10DF" w:rsidRPr="006F10DF" w:rsidRDefault="006F10DF" w:rsidP="006F10DF">
      <w:pPr>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6F10DF">
        <w:rPr>
          <w:rFonts w:ascii="Times New Roman" w:eastAsia="Times New Roman" w:hAnsi="Times New Roman" w:cs="Times New Roman"/>
          <w:i/>
          <w:iCs/>
          <w:sz w:val="24"/>
          <w:szCs w:val="24"/>
          <w:lang w:eastAsia="pl-PL"/>
        </w:rPr>
        <w:t xml:space="preserve">nazwisko   obserwatora   </w:t>
      </w:r>
      <w:r w:rsidRPr="006F10DF">
        <w:rPr>
          <w:rFonts w:ascii="Times New Roman" w:eastAsia="Times New Roman" w:hAnsi="Times New Roman" w:cs="Times New Roman"/>
          <w:i/>
          <w:iCs/>
          <w:sz w:val="24"/>
          <w:szCs w:val="24"/>
          <w:lang w:eastAsia="pl-PL"/>
        </w:rPr>
        <w:br w:type="column"/>
      </w:r>
      <w:r w:rsidRPr="006F10DF">
        <w:rPr>
          <w:rFonts w:ascii="Times New Roman" w:eastAsia="Times New Roman" w:hAnsi="Times New Roman" w:cs="Times New Roman"/>
          <w:sz w:val="24"/>
          <w:szCs w:val="24"/>
          <w:lang w:eastAsia="pl-PL"/>
        </w:rPr>
        <w:lastRenderedPageBreak/>
        <w:t>według tablicy 2 z rozdz. 2.6. Wytycznych</w:t>
      </w:r>
    </w:p>
    <w:p w:rsidR="006F10DF" w:rsidRPr="006F10DF" w:rsidRDefault="006F10DF" w:rsidP="006F10DF">
      <w:pPr>
        <w:autoSpaceDE w:val="0"/>
        <w:autoSpaceDN w:val="0"/>
        <w:adjustRightInd w:val="0"/>
        <w:spacing w:before="139" w:after="0" w:line="240" w:lineRule="auto"/>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cyframi arabskimi rok, miesiąc, dzień</w:t>
      </w:r>
    </w:p>
    <w:p w:rsidR="006F10DF" w:rsidRPr="006F10DF" w:rsidRDefault="006F10DF" w:rsidP="006F10DF">
      <w:pPr>
        <w:autoSpaceDE w:val="0"/>
        <w:autoSpaceDN w:val="0"/>
        <w:adjustRightInd w:val="0"/>
        <w:spacing w:before="125" w:after="0" w:line="274" w:lineRule="exact"/>
        <w:rPr>
          <w:rFonts w:ascii="Times New Roman" w:eastAsia="Times New Roman" w:hAnsi="Times New Roman" w:cs="Times New Roman"/>
          <w:i/>
          <w:iCs/>
          <w:sz w:val="24"/>
          <w:szCs w:val="24"/>
          <w:lang w:eastAsia="pl-PL"/>
        </w:rPr>
      </w:pPr>
      <w:r w:rsidRPr="006F10DF">
        <w:rPr>
          <w:rFonts w:ascii="Times New Roman" w:eastAsia="Times New Roman" w:hAnsi="Times New Roman" w:cs="Times New Roman"/>
          <w:sz w:val="24"/>
          <w:szCs w:val="24"/>
          <w:lang w:eastAsia="pl-PL"/>
        </w:rPr>
        <w:t xml:space="preserve">aktualny numer drogi powiatowej (zgodnie z kolumną 2 </w:t>
      </w:r>
      <w:r w:rsidRPr="006F10DF">
        <w:rPr>
          <w:rFonts w:ascii="Times New Roman" w:eastAsia="Times New Roman" w:hAnsi="Times New Roman" w:cs="Times New Roman"/>
          <w:i/>
          <w:iCs/>
          <w:sz w:val="24"/>
          <w:szCs w:val="24"/>
          <w:lang w:eastAsia="pl-PL"/>
        </w:rPr>
        <w:t>Wykazu)</w:t>
      </w:r>
    </w:p>
    <w:p w:rsidR="006F10DF" w:rsidRPr="006F10DF" w:rsidRDefault="006F10DF" w:rsidP="006F10DF">
      <w:pPr>
        <w:autoSpaceDE w:val="0"/>
        <w:autoSpaceDN w:val="0"/>
        <w:adjustRightInd w:val="0"/>
        <w:spacing w:before="120" w:after="0" w:line="274" w:lineRule="exact"/>
        <w:rPr>
          <w:rFonts w:ascii="Times New Roman" w:eastAsia="Times New Roman" w:hAnsi="Times New Roman" w:cs="Times New Roman"/>
          <w:i/>
          <w:iCs/>
          <w:sz w:val="24"/>
          <w:szCs w:val="24"/>
          <w:lang w:eastAsia="pl-PL"/>
        </w:rPr>
      </w:pPr>
      <w:r w:rsidRPr="006F10DF">
        <w:rPr>
          <w:rFonts w:ascii="Times New Roman" w:eastAsia="Times New Roman" w:hAnsi="Times New Roman" w:cs="Times New Roman"/>
          <w:sz w:val="24"/>
          <w:szCs w:val="24"/>
          <w:lang w:eastAsia="pl-PL"/>
        </w:rPr>
        <w:t xml:space="preserve">lokalizacja   stanowiska   pomiarowego   w   kilometrach z </w:t>
      </w:r>
    </w:p>
    <w:p w:rsidR="006F10DF" w:rsidRPr="006F10DF" w:rsidRDefault="006F10DF" w:rsidP="006F10DF">
      <w:pPr>
        <w:autoSpaceDE w:val="0"/>
        <w:autoSpaceDN w:val="0"/>
        <w:adjustRightInd w:val="0"/>
        <w:spacing w:before="139" w:after="0" w:line="240" w:lineRule="auto"/>
        <w:rPr>
          <w:rFonts w:ascii="Times New Roman" w:eastAsia="Times New Roman" w:hAnsi="Times New Roman" w:cs="Times New Roman"/>
          <w:i/>
          <w:iCs/>
          <w:sz w:val="24"/>
          <w:szCs w:val="24"/>
          <w:lang w:eastAsia="pl-PL"/>
        </w:rPr>
      </w:pPr>
      <w:r w:rsidRPr="006F10DF">
        <w:rPr>
          <w:rFonts w:ascii="Times New Roman" w:eastAsia="Times New Roman" w:hAnsi="Times New Roman" w:cs="Times New Roman"/>
          <w:sz w:val="24"/>
          <w:szCs w:val="24"/>
          <w:lang w:eastAsia="pl-PL"/>
        </w:rPr>
        <w:t xml:space="preserve">zgodnie z kolumną 10 </w:t>
      </w:r>
      <w:r w:rsidRPr="006F10DF">
        <w:rPr>
          <w:rFonts w:ascii="Times New Roman" w:eastAsia="Times New Roman" w:hAnsi="Times New Roman" w:cs="Times New Roman"/>
          <w:i/>
          <w:iCs/>
          <w:sz w:val="24"/>
          <w:szCs w:val="24"/>
          <w:lang w:eastAsia="pl-PL"/>
        </w:rPr>
        <w:t>Wykaz</w:t>
      </w:r>
    </w:p>
    <w:p w:rsidR="006F10DF" w:rsidRPr="006F10DF" w:rsidRDefault="006F10DF" w:rsidP="006F10DF">
      <w:pPr>
        <w:autoSpaceDE w:val="0"/>
        <w:autoSpaceDN w:val="0"/>
        <w:adjustRightInd w:val="0"/>
        <w:spacing w:before="139" w:after="0" w:line="240" w:lineRule="auto"/>
        <w:rPr>
          <w:rFonts w:ascii="Times New Roman" w:eastAsia="Times New Roman" w:hAnsi="Times New Roman" w:cs="Times New Roman"/>
          <w:iCs/>
          <w:sz w:val="24"/>
          <w:szCs w:val="24"/>
          <w:lang w:eastAsia="pl-PL"/>
        </w:rPr>
      </w:pPr>
    </w:p>
    <w:p w:rsidR="006F10DF" w:rsidRPr="006F10DF" w:rsidRDefault="006F10DF" w:rsidP="006F10DF">
      <w:pPr>
        <w:autoSpaceDE w:val="0"/>
        <w:autoSpaceDN w:val="0"/>
        <w:adjustRightInd w:val="0"/>
        <w:spacing w:after="0" w:line="240" w:lineRule="auto"/>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     w   sposób   czytelny   imię   i   nazwisko   osoby</w:t>
      </w:r>
    </w:p>
    <w:p w:rsidR="006F10DF" w:rsidRPr="006F10DF" w:rsidRDefault="006F10DF" w:rsidP="006F10DF">
      <w:pPr>
        <w:autoSpaceDE w:val="0"/>
        <w:autoSpaceDN w:val="0"/>
        <w:adjustRightInd w:val="0"/>
        <w:spacing w:before="139" w:after="0" w:line="240" w:lineRule="auto"/>
        <w:rPr>
          <w:rFonts w:ascii="Times New Roman" w:eastAsia="Times New Roman" w:hAnsi="Times New Roman" w:cs="Times New Roman"/>
          <w:iCs/>
          <w:sz w:val="24"/>
          <w:szCs w:val="24"/>
          <w:lang w:eastAsia="pl-PL"/>
        </w:rPr>
        <w:sectPr w:rsidR="006F10DF" w:rsidRPr="006F10DF" w:rsidSect="00224530">
          <w:type w:val="continuous"/>
          <w:pgSz w:w="11909" w:h="16834"/>
          <w:pgMar w:top="1135" w:right="1421" w:bottom="360" w:left="2386" w:header="708" w:footer="708" w:gutter="0"/>
          <w:cols w:num="2" w:space="708" w:equalWidth="0">
            <w:col w:w="1410" w:space="629"/>
            <w:col w:w="6063"/>
          </w:cols>
          <w:noEndnote/>
        </w:sectPr>
      </w:pPr>
      <w:r w:rsidRPr="006F10DF">
        <w:rPr>
          <w:rFonts w:ascii="Times New Roman" w:eastAsia="Times New Roman" w:hAnsi="Times New Roman" w:cs="Times New Roman"/>
          <w:sz w:val="24"/>
          <w:szCs w:val="24"/>
          <w:lang w:eastAsia="pl-PL"/>
        </w:rPr>
        <w:t>prowadzącej bezpośredni pomiar ruchu lub osoby zliczającej pojazdy na podstawie zapisu video</w:t>
      </w:r>
    </w:p>
    <w:p w:rsidR="006F10DF" w:rsidRPr="006F10DF" w:rsidRDefault="006F10DF" w:rsidP="006F10DF">
      <w:pPr>
        <w:widowControl w:val="0"/>
        <w:numPr>
          <w:ilvl w:val="0"/>
          <w:numId w:val="30"/>
        </w:numPr>
        <w:tabs>
          <w:tab w:val="left" w:pos="682"/>
        </w:tabs>
        <w:suppressAutoHyphens/>
        <w:autoSpaceDE w:val="0"/>
        <w:autoSpaceDN w:val="0"/>
        <w:adjustRightInd w:val="0"/>
        <w:spacing w:before="120"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lastRenderedPageBreak/>
        <w:t>Po wykonaniu pomiaru obserwatorzy sumują na każdym formularzu zapisy dla każdej godziny, oddzielnie dla poszczególnych kategorii pojazdów, a następnie obliczają sumę pojazdów silnikowych (dla zliczanych przez obserwatora kategorii pojazdów). Uwaga: w sumie nie należy uwzględniać rowerów (kat. „a").</w:t>
      </w:r>
    </w:p>
    <w:p w:rsidR="006F10DF" w:rsidRPr="006F10DF" w:rsidRDefault="006F10DF" w:rsidP="006F10DF">
      <w:pPr>
        <w:widowControl w:val="0"/>
        <w:numPr>
          <w:ilvl w:val="0"/>
          <w:numId w:val="30"/>
        </w:numPr>
        <w:tabs>
          <w:tab w:val="left" w:pos="682"/>
        </w:tabs>
        <w:suppressAutoHyphens/>
        <w:autoSpaceDE w:val="0"/>
        <w:autoSpaceDN w:val="0"/>
        <w:adjustRightInd w:val="0"/>
        <w:spacing w:before="115"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Po każdym z dni pomiarowych formularze należy w terminie dwóch dni przekazać do jednostki odpowiedzialnej za organizację pomiaru. Formularze należy przechowywać w teczkach założonych oddzielnie dla każdego punktu pomiarowego.</w:t>
      </w:r>
    </w:p>
    <w:p w:rsidR="006F10DF" w:rsidRPr="006F10DF" w:rsidRDefault="006F10DF" w:rsidP="006F10DF">
      <w:pPr>
        <w:autoSpaceDE w:val="0"/>
        <w:autoSpaceDN w:val="0"/>
        <w:adjustRightInd w:val="0"/>
        <w:spacing w:after="0" w:line="274" w:lineRule="exact"/>
        <w:ind w:left="701"/>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t>
      </w:r>
    </w:p>
    <w:p w:rsidR="006F10DF" w:rsidRPr="006F10DF" w:rsidRDefault="006F10DF" w:rsidP="006F10DF">
      <w:pPr>
        <w:tabs>
          <w:tab w:val="left" w:pos="701"/>
        </w:tabs>
        <w:autoSpaceDE w:val="0"/>
        <w:autoSpaceDN w:val="0"/>
        <w:adjustRightInd w:val="0"/>
        <w:spacing w:before="120" w:after="0"/>
        <w:ind w:left="701" w:hanging="701"/>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sz w:val="24"/>
          <w:szCs w:val="24"/>
          <w:lang w:eastAsia="pl-PL"/>
        </w:rPr>
        <w:t xml:space="preserve">3.6.5 </w:t>
      </w:r>
      <w:r w:rsidRPr="006F10DF">
        <w:rPr>
          <w:rFonts w:ascii="Times New Roman" w:eastAsia="Times New Roman" w:hAnsi="Times New Roman" w:cs="Times New Roman"/>
          <w:b/>
          <w:sz w:val="24"/>
          <w:szCs w:val="24"/>
          <w:lang w:eastAsia="pl-PL"/>
        </w:rPr>
        <w:tab/>
      </w:r>
      <w:r w:rsidRPr="006F10DF">
        <w:rPr>
          <w:rFonts w:ascii="Times New Roman" w:eastAsia="Times New Roman" w:hAnsi="Times New Roman" w:cs="Times New Roman"/>
          <w:sz w:val="24"/>
          <w:szCs w:val="24"/>
          <w:lang w:eastAsia="pl-PL"/>
        </w:rPr>
        <w:t xml:space="preserve">Jeżeli w trakcie wykonywania pomiaru ruchu stwierdzono występowanie nietypowych   </w:t>
      </w:r>
      <w:r w:rsidRPr="006F10DF">
        <w:rPr>
          <w:rFonts w:ascii="Times New Roman" w:eastAsia="Times New Roman" w:hAnsi="Times New Roman" w:cs="Times New Roman"/>
          <w:sz w:val="24"/>
          <w:szCs w:val="24"/>
          <w:lang w:eastAsia="pl-PL"/>
        </w:rPr>
        <w:tab/>
        <w:t xml:space="preserve">sytuacji lub zjawisk, jak np. wypadek, roboty drogowe, zmiany w organizacji ruchu </w:t>
      </w:r>
      <w:r w:rsidRPr="006F10DF">
        <w:rPr>
          <w:rFonts w:ascii="Times New Roman" w:eastAsia="Times New Roman" w:hAnsi="Times New Roman" w:cs="Times New Roman"/>
          <w:sz w:val="24"/>
          <w:szCs w:val="24"/>
          <w:lang w:eastAsia="pl-PL"/>
        </w:rPr>
        <w:tab/>
        <w:t xml:space="preserve">drogowego, objazdy, obfite opady atmosferyczne itp., które miały wpływ na okresowe </w:t>
      </w:r>
      <w:r w:rsidRPr="006F10DF">
        <w:rPr>
          <w:rFonts w:ascii="Times New Roman" w:eastAsia="Times New Roman" w:hAnsi="Times New Roman" w:cs="Times New Roman"/>
          <w:sz w:val="24"/>
          <w:szCs w:val="24"/>
          <w:lang w:eastAsia="pl-PL"/>
        </w:rPr>
        <w:tab/>
        <w:t>zwiększenie lub zmniejszenie wielkości ruchu w danym dniu pomiarowym, należy w przekazywanych wynikach pomiarów bezpośrednich załączyć informację (na formularzu lub oddzielnej  kartce) o przyczynach, z powodu których ruch odbiegał od normalnego.</w:t>
      </w:r>
    </w:p>
    <w:p w:rsidR="006F10DF" w:rsidRPr="006F10DF" w:rsidRDefault="006F10DF" w:rsidP="006F10DF">
      <w:pPr>
        <w:tabs>
          <w:tab w:val="left" w:pos="701"/>
        </w:tabs>
        <w:autoSpaceDE w:val="0"/>
        <w:autoSpaceDN w:val="0"/>
        <w:adjustRightInd w:val="0"/>
        <w:spacing w:before="120" w:after="0"/>
        <w:ind w:left="701" w:hanging="701"/>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3.7.   KONTROLA POMIARU</w:t>
      </w:r>
    </w:p>
    <w:p w:rsidR="006F10DF" w:rsidRPr="006F10DF" w:rsidRDefault="006F10DF" w:rsidP="006F10DF">
      <w:pPr>
        <w:autoSpaceDE w:val="0"/>
        <w:autoSpaceDN w:val="0"/>
        <w:adjustRightInd w:val="0"/>
        <w:spacing w:before="230" w:after="0" w:line="283" w:lineRule="exact"/>
        <w:rPr>
          <w:rFonts w:ascii="Times New Roman" w:eastAsia="Times New Roman" w:hAnsi="Times New Roman" w:cs="Times New Roman"/>
          <w:sz w:val="24"/>
          <w:szCs w:val="24"/>
          <w:lang w:eastAsia="pl-PL"/>
        </w:rPr>
      </w:pPr>
      <w:r w:rsidRPr="006F10DF">
        <w:rPr>
          <w:rFonts w:ascii="Times New Roman" w:eastAsia="Times New Roman" w:hAnsi="Times New Roman" w:cs="Times New Roman"/>
          <w:b/>
          <w:bCs/>
          <w:sz w:val="24"/>
          <w:szCs w:val="24"/>
          <w:lang w:eastAsia="pl-PL"/>
        </w:rPr>
        <w:t xml:space="preserve">3.7.1. </w:t>
      </w:r>
      <w:r w:rsidRPr="006F10DF">
        <w:rPr>
          <w:rFonts w:ascii="Times New Roman" w:eastAsia="Times New Roman" w:hAnsi="Times New Roman" w:cs="Times New Roman"/>
          <w:sz w:val="24"/>
          <w:szCs w:val="24"/>
          <w:lang w:eastAsia="pl-PL"/>
        </w:rPr>
        <w:t>Bezpośrednia kontrola pomiaru w terenie powinna obejmować sprawdzenie:</w:t>
      </w:r>
    </w:p>
    <w:p w:rsidR="006F10DF" w:rsidRPr="006F10DF" w:rsidRDefault="006F10DF" w:rsidP="006F10DF">
      <w:pPr>
        <w:autoSpaceDE w:val="0"/>
        <w:autoSpaceDN w:val="0"/>
        <w:adjustRightInd w:val="0"/>
        <w:spacing w:after="0" w:line="283" w:lineRule="exact"/>
        <w:ind w:left="706"/>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zgodności lokalizacji stanowiska pomiarowego z „Wykazem odcinków pomiarowych",</w:t>
      </w:r>
    </w:p>
    <w:p w:rsidR="006F10DF" w:rsidRPr="006F10DF" w:rsidRDefault="006F10DF" w:rsidP="006F10DF">
      <w:pPr>
        <w:widowControl w:val="0"/>
        <w:numPr>
          <w:ilvl w:val="0"/>
          <w:numId w:val="17"/>
        </w:numPr>
        <w:tabs>
          <w:tab w:val="left" w:pos="984"/>
        </w:tabs>
        <w:suppressAutoHyphens/>
        <w:autoSpaceDE w:val="0"/>
        <w:autoSpaceDN w:val="0"/>
        <w:adjustRightInd w:val="0"/>
        <w:spacing w:before="5" w:after="0" w:line="283" w:lineRule="exact"/>
        <w:ind w:left="710"/>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prawidłowości lokalizacji i oznakowania stanowiska pomiarowego,</w:t>
      </w:r>
    </w:p>
    <w:p w:rsidR="006F10DF" w:rsidRPr="006F10DF" w:rsidRDefault="006F10DF" w:rsidP="006F10DF">
      <w:pPr>
        <w:widowControl w:val="0"/>
        <w:numPr>
          <w:ilvl w:val="0"/>
          <w:numId w:val="17"/>
        </w:numPr>
        <w:tabs>
          <w:tab w:val="left" w:pos="984"/>
        </w:tabs>
        <w:suppressAutoHyphens/>
        <w:autoSpaceDE w:val="0"/>
        <w:autoSpaceDN w:val="0"/>
        <w:adjustRightInd w:val="0"/>
        <w:spacing w:before="5" w:after="0" w:line="283" w:lineRule="exact"/>
        <w:ind w:left="984" w:hanging="274"/>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prawidłowości   wypełniania   formularzy   pomiarowych,   ze   szczególnym uwzględnieniem wielkości ruchu w kolejnych godzinach,</w:t>
      </w:r>
    </w:p>
    <w:p w:rsidR="006F10DF" w:rsidRPr="006F10DF" w:rsidRDefault="006F10DF" w:rsidP="006F10DF">
      <w:pPr>
        <w:widowControl w:val="0"/>
        <w:numPr>
          <w:ilvl w:val="0"/>
          <w:numId w:val="17"/>
        </w:numPr>
        <w:tabs>
          <w:tab w:val="left" w:pos="984"/>
        </w:tabs>
        <w:suppressAutoHyphens/>
        <w:autoSpaceDE w:val="0"/>
        <w:autoSpaceDN w:val="0"/>
        <w:adjustRightInd w:val="0"/>
        <w:spacing w:before="5" w:after="0" w:line="283" w:lineRule="exact"/>
        <w:ind w:left="710"/>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wyposażenia obserwatorów w sprzęt niezbędny do prowadzenia pomiaru ruchu.</w:t>
      </w:r>
    </w:p>
    <w:p w:rsidR="006F10DF" w:rsidRPr="006F10DF" w:rsidRDefault="006F10DF" w:rsidP="006F10DF">
      <w:pPr>
        <w:widowControl w:val="0"/>
        <w:numPr>
          <w:ilvl w:val="0"/>
          <w:numId w:val="31"/>
        </w:numPr>
        <w:tabs>
          <w:tab w:val="left" w:pos="701"/>
        </w:tabs>
        <w:suppressAutoHyphens/>
        <w:autoSpaceDE w:val="0"/>
        <w:autoSpaceDN w:val="0"/>
        <w:adjustRightInd w:val="0"/>
        <w:spacing w:before="53"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Zarządca dróg powiatowych jest zobowiązany do wyznaczenia odpowiedniej liczby osób przeprowadzających bezpośrednią kontrolę pomiaru ruchu w terenie. Zakłada się, że w ciągu każdego z dni pomiarowych kontrola powinna być przeprowadzona w co najmniej 50% stanowisk pomiarowych. Osoby przeprowadzające kontrolę powinny mieć stosowne upoważnienia, a lista tych osób powinna znajdować się u zarządcy sieci drogowej.</w:t>
      </w:r>
    </w:p>
    <w:p w:rsidR="006F10DF" w:rsidRPr="006F10DF" w:rsidRDefault="006F10DF" w:rsidP="006F10DF">
      <w:pPr>
        <w:widowControl w:val="0"/>
        <w:numPr>
          <w:ilvl w:val="0"/>
          <w:numId w:val="31"/>
        </w:numPr>
        <w:tabs>
          <w:tab w:val="left" w:pos="701"/>
        </w:tabs>
        <w:suppressAutoHyphens/>
        <w:autoSpaceDE w:val="0"/>
        <w:autoSpaceDN w:val="0"/>
        <w:adjustRightInd w:val="0"/>
        <w:spacing w:before="274"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Osoba przeprowadzająca kontrolę na stanowisku pomiarowym powinna potwierdzić swoją obecność czytelnym podpisem na formularzach pomiarowych. W przypadku stwierdzenia nieprawidłowości, nie mających znaczącego wpływu na końcowe wyniki pomiaru, należy o nich poinformować osoby prowadzące pomiar i wprowadzić odpowiednie korekty.</w:t>
      </w:r>
    </w:p>
    <w:p w:rsidR="006F10DF" w:rsidRPr="006F10DF" w:rsidRDefault="006F10DF" w:rsidP="006F10DF">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6F10DF">
        <w:rPr>
          <w:rFonts w:ascii="Times New Roman" w:eastAsia="Times New Roman" w:hAnsi="Times New Roman" w:cs="Times New Roman"/>
          <w:sz w:val="24"/>
          <w:szCs w:val="24"/>
          <w:lang w:eastAsia="pl-PL"/>
        </w:rPr>
        <w:t>W przypadku stwierdzenia znacznych nieprawidłowości, które mogą mieć znaczący wpływ na ostateczne wyniki pomiaru, osoba upoważniona do kontroli powinna zarządzić przeprowadzenie pomiaru uzupełniającego, który należy wykonać w tym samym dniu tygodnia jeden tydzień po pomiarze podstawowym. Zakres pomiaru uzupełniającego jest taki sam jak pomiaru podstawowego.</w:t>
      </w:r>
    </w:p>
    <w:p w:rsidR="006F10DF" w:rsidRPr="006F10DF" w:rsidRDefault="006F10DF" w:rsidP="006F10DF">
      <w:pPr>
        <w:widowControl w:val="0"/>
        <w:numPr>
          <w:ilvl w:val="0"/>
          <w:numId w:val="32"/>
        </w:numPr>
        <w:tabs>
          <w:tab w:val="left" w:pos="701"/>
        </w:tabs>
        <w:suppressAutoHyphens/>
        <w:autoSpaceDE w:val="0"/>
        <w:autoSpaceDN w:val="0"/>
        <w:adjustRightInd w:val="0"/>
        <w:spacing w:before="274" w:after="0" w:line="240" w:lineRule="auto"/>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 xml:space="preserve"> Z przeprowadzonej kontroli należy sporządzić protokół i przekazać w terminie 2 dni do  </w:t>
      </w:r>
      <w:r w:rsidRPr="006F10DF">
        <w:rPr>
          <w:rFonts w:ascii="Times New Roman" w:eastAsia="Times New Roman" w:hAnsi="Times New Roman" w:cs="Times New Roman"/>
          <w:sz w:val="24"/>
          <w:szCs w:val="24"/>
          <w:lang w:eastAsia="pl-PL"/>
        </w:rPr>
        <w:tab/>
        <w:t>zarządcy dróg powiatowych.</w:t>
      </w:r>
    </w:p>
    <w:p w:rsidR="006F10DF" w:rsidRPr="006F10DF" w:rsidRDefault="006F10DF" w:rsidP="006F10DF">
      <w:pPr>
        <w:autoSpaceDE w:val="0"/>
        <w:autoSpaceDN w:val="0"/>
        <w:adjustRightInd w:val="0"/>
        <w:spacing w:after="0" w:line="240" w:lineRule="exact"/>
        <w:rPr>
          <w:rFonts w:ascii="Times New Roman" w:eastAsia="Times New Roman" w:hAnsi="Times New Roman" w:cs="Times New Roman"/>
          <w:sz w:val="24"/>
          <w:szCs w:val="24"/>
          <w:lang w:eastAsia="pl-PL"/>
        </w:rPr>
      </w:pPr>
    </w:p>
    <w:p w:rsidR="006F10DF" w:rsidRPr="006F10DF" w:rsidRDefault="006F10DF" w:rsidP="006F10DF">
      <w:pPr>
        <w:autoSpaceDE w:val="0"/>
        <w:autoSpaceDN w:val="0"/>
        <w:adjustRightInd w:val="0"/>
        <w:spacing w:before="5" w:after="0" w:line="240" w:lineRule="auto"/>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b/>
          <w:bCs/>
          <w:sz w:val="24"/>
          <w:szCs w:val="24"/>
          <w:lang w:eastAsia="pl-PL"/>
        </w:rPr>
        <w:t>3.8.    UWAGI KOŃCOWE</w:t>
      </w:r>
    </w:p>
    <w:p w:rsidR="006F10DF" w:rsidRPr="006F10DF" w:rsidRDefault="006F10DF" w:rsidP="006F10DF">
      <w:pPr>
        <w:widowControl w:val="0"/>
        <w:numPr>
          <w:ilvl w:val="0"/>
          <w:numId w:val="33"/>
        </w:numPr>
        <w:tabs>
          <w:tab w:val="left" w:pos="701"/>
        </w:tabs>
        <w:suppressAutoHyphens/>
        <w:autoSpaceDE w:val="0"/>
        <w:autoSpaceDN w:val="0"/>
        <w:adjustRightInd w:val="0"/>
        <w:spacing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 xml:space="preserve">Wyniki pomiaru ruchu na drogach powiatowych stanowią podstawowe dane uwzględniane przy zarządzaniu, planowaniu, projektowaniu i remontach sieci drogowej, </w:t>
      </w:r>
      <w:r w:rsidRPr="006F10DF">
        <w:rPr>
          <w:rFonts w:ascii="Times New Roman" w:eastAsia="Times New Roman" w:hAnsi="Times New Roman" w:cs="Times New Roman"/>
          <w:sz w:val="24"/>
          <w:szCs w:val="24"/>
          <w:lang w:eastAsia="pl-PL"/>
        </w:rPr>
        <w:lastRenderedPageBreak/>
        <w:t>dlatego też pomiar ten powinien być wykonywany bardzo rzetelnie i pod nadzorem administracji drogowej.</w:t>
      </w:r>
    </w:p>
    <w:p w:rsidR="006F10DF" w:rsidRPr="006F10DF" w:rsidRDefault="006F10DF" w:rsidP="006F10DF">
      <w:pPr>
        <w:widowControl w:val="0"/>
        <w:numPr>
          <w:ilvl w:val="0"/>
          <w:numId w:val="33"/>
        </w:numPr>
        <w:tabs>
          <w:tab w:val="left" w:pos="701"/>
        </w:tabs>
        <w:suppressAutoHyphens/>
        <w:autoSpaceDE w:val="0"/>
        <w:autoSpaceDN w:val="0"/>
        <w:adjustRightInd w:val="0"/>
        <w:spacing w:after="0" w:line="274" w:lineRule="exact"/>
        <w:jc w:val="both"/>
        <w:rPr>
          <w:rFonts w:ascii="Times New Roman" w:eastAsia="Times New Roman" w:hAnsi="Times New Roman" w:cs="Times New Roman"/>
          <w:b/>
          <w:bCs/>
          <w:sz w:val="24"/>
          <w:szCs w:val="24"/>
          <w:lang w:eastAsia="pl-PL"/>
        </w:rPr>
      </w:pPr>
      <w:r w:rsidRPr="006F10DF">
        <w:rPr>
          <w:rFonts w:ascii="Times New Roman" w:eastAsia="Times New Roman" w:hAnsi="Times New Roman" w:cs="Times New Roman"/>
          <w:sz w:val="24"/>
          <w:szCs w:val="24"/>
          <w:lang w:eastAsia="pl-PL"/>
        </w:rPr>
        <w:t>Formularze pomiarowe i elektroniczne zbiory danych z pomiaru ruchu należy przechowywać przez 10 lat.</w:t>
      </w:r>
    </w:p>
    <w:p w:rsidR="003729E7" w:rsidRDefault="003729E7">
      <w:bookmarkStart w:id="0" w:name="_GoBack"/>
      <w:bookmarkEnd w:id="0"/>
    </w:p>
    <w:sectPr w:rsidR="00372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rsidP="00B25AAB">
    <w:pPr>
      <w:pStyle w:val="Style6"/>
      <w:widowControl/>
      <w:ind w:right="-10"/>
      <w:jc w:val="right"/>
      <w:rPr>
        <w:rStyle w:val="FontStyle43"/>
      </w:rPr>
    </w:pPr>
  </w:p>
  <w:p w:rsidR="00D85994" w:rsidRDefault="006F10DF" w:rsidP="00B25AAB">
    <w:pPr>
      <w:pStyle w:val="Style6"/>
      <w:widowControl/>
      <w:ind w:left="1440" w:right="-10"/>
      <w:jc w:val="right"/>
      <w:rPr>
        <w:rStyle w:val="FontStyle43"/>
      </w:rPr>
    </w:pPr>
    <w:r>
      <w:rPr>
        <w:rStyle w:val="FontStyle43"/>
      </w:rPr>
      <w:t xml:space="preserve">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pPr>
      <w:pStyle w:val="Stopka"/>
      <w:jc w:val="right"/>
    </w:pPr>
    <w:r>
      <w:fldChar w:fldCharType="begin"/>
    </w:r>
    <w:r>
      <w:instrText xml:space="preserve"> PAGE   \* MERGEFORMAT </w:instrText>
    </w:r>
    <w:r>
      <w:fldChar w:fldCharType="separate"/>
    </w:r>
    <w:r>
      <w:rPr>
        <w:noProof/>
      </w:rPr>
      <w:t>5</w:t>
    </w:r>
    <w:r>
      <w:fldChar w:fldCharType="end"/>
    </w:r>
  </w:p>
  <w:p w:rsidR="00D85994" w:rsidRDefault="006F10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rsidP="00B25AAB">
    <w:pPr>
      <w:pStyle w:val="Style6"/>
      <w:widowControl/>
      <w:ind w:left="720"/>
      <w:jc w:val="center"/>
      <w:rPr>
        <w:rStyle w:val="FontStyle4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pPr>
      <w:pStyle w:val="Style6"/>
      <w:widowControl/>
      <w:ind w:left="-566"/>
      <w:jc w:val="right"/>
      <w:rPr>
        <w:rStyle w:val="FontStyle43"/>
      </w:rPr>
    </w:pPr>
    <w:r>
      <w:rPr>
        <w:rStyle w:val="FontStyle43"/>
      </w:rPr>
      <w:t xml:space="preserve">13.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pPr>
      <w:pStyle w:val="Stopka"/>
      <w:jc w:val="right"/>
    </w:pPr>
    <w:r>
      <w:fldChar w:fldCharType="begin"/>
    </w:r>
    <w:r>
      <w:instrText xml:space="preserve"> PAGE   \* MERGEFORMAT </w:instrText>
    </w:r>
    <w:r>
      <w:fldChar w:fldCharType="separate"/>
    </w:r>
    <w:r>
      <w:rPr>
        <w:noProof/>
      </w:rPr>
      <w:t>17</w:t>
    </w:r>
    <w:r>
      <w:fldChar w:fldCharType="end"/>
    </w:r>
  </w:p>
  <w:p w:rsidR="00D85994" w:rsidRDefault="006F10DF">
    <w:pPr>
      <w:pStyle w:val="Style6"/>
      <w:widowControl/>
      <w:ind w:left="-566"/>
      <w:jc w:val="right"/>
      <w:rPr>
        <w:rStyle w:val="FontStyle4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94" w:rsidRDefault="006F10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726A84"/>
    <w:lvl w:ilvl="0">
      <w:numFmt w:val="bullet"/>
      <w:lvlText w:val="*"/>
      <w:lvlJc w:val="left"/>
    </w:lvl>
  </w:abstractNum>
  <w:abstractNum w:abstractNumId="1">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2">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nsid w:val="00000020"/>
    <w:multiLevelType w:val="multilevel"/>
    <w:tmpl w:val="88386F9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2"/>
    <w:multiLevelType w:val="multilevel"/>
    <w:tmpl w:val="000000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213D75"/>
    <w:multiLevelType w:val="hybridMultilevel"/>
    <w:tmpl w:val="E23C9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A52CF0"/>
    <w:multiLevelType w:val="singleLevel"/>
    <w:tmpl w:val="6D360B50"/>
    <w:lvl w:ilvl="0">
      <w:start w:val="3"/>
      <w:numFmt w:val="decimal"/>
      <w:lvlText w:val="3.6.%1."/>
      <w:legacy w:legacy="1" w:legacySpace="0" w:legacyIndent="682"/>
      <w:lvlJc w:val="left"/>
      <w:rPr>
        <w:rFonts w:ascii="Times New Roman" w:hAnsi="Times New Roman" w:cs="Times New Roman" w:hint="default"/>
      </w:rPr>
    </w:lvl>
  </w:abstractNum>
  <w:abstractNum w:abstractNumId="8">
    <w:nsid w:val="05F373F9"/>
    <w:multiLevelType w:val="singleLevel"/>
    <w:tmpl w:val="EDEAE2E2"/>
    <w:lvl w:ilvl="0">
      <w:start w:val="1"/>
      <w:numFmt w:val="decimal"/>
      <w:lvlText w:val="3.4.%1."/>
      <w:legacy w:legacy="1" w:legacySpace="0" w:legacyIndent="682"/>
      <w:lvlJc w:val="left"/>
      <w:rPr>
        <w:rFonts w:ascii="Times New Roman" w:hAnsi="Times New Roman" w:cs="Times New Roman" w:hint="default"/>
      </w:rPr>
    </w:lvl>
  </w:abstractNum>
  <w:abstractNum w:abstractNumId="9">
    <w:nsid w:val="09C7358D"/>
    <w:multiLevelType w:val="singleLevel"/>
    <w:tmpl w:val="4B00A5E0"/>
    <w:lvl w:ilvl="0">
      <w:start w:val="10"/>
      <w:numFmt w:val="decimal"/>
      <w:lvlText w:val="%1."/>
      <w:legacy w:legacy="1" w:legacySpace="0" w:legacyIndent="404"/>
      <w:lvlJc w:val="left"/>
      <w:rPr>
        <w:rFonts w:ascii="Times New Roman" w:hAnsi="Times New Roman" w:cs="Times New Roman" w:hint="default"/>
      </w:rPr>
    </w:lvl>
  </w:abstractNum>
  <w:abstractNum w:abstractNumId="10">
    <w:nsid w:val="0AE06B39"/>
    <w:multiLevelType w:val="singleLevel"/>
    <w:tmpl w:val="759E8C48"/>
    <w:lvl w:ilvl="0">
      <w:start w:val="1"/>
      <w:numFmt w:val="decimal"/>
      <w:lvlText w:val="3.2.%1."/>
      <w:legacy w:legacy="1" w:legacySpace="0" w:legacyIndent="638"/>
      <w:lvlJc w:val="left"/>
      <w:rPr>
        <w:rFonts w:ascii="Times New Roman" w:hAnsi="Times New Roman" w:cs="Times New Roman" w:hint="default"/>
      </w:rPr>
    </w:lvl>
  </w:abstractNum>
  <w:abstractNum w:abstractNumId="11">
    <w:nsid w:val="0D831D52"/>
    <w:multiLevelType w:val="hybridMultilevel"/>
    <w:tmpl w:val="FBE08E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F667CB9"/>
    <w:multiLevelType w:val="singleLevel"/>
    <w:tmpl w:val="35D0C086"/>
    <w:lvl w:ilvl="0">
      <w:start w:val="1"/>
      <w:numFmt w:val="decimal"/>
      <w:lvlText w:val="2.%1."/>
      <w:legacy w:legacy="1" w:legacySpace="0" w:legacyIndent="701"/>
      <w:lvlJc w:val="left"/>
      <w:rPr>
        <w:rFonts w:ascii="Times New Roman" w:hAnsi="Times New Roman" w:cs="Times New Roman" w:hint="default"/>
      </w:rPr>
    </w:lvl>
  </w:abstractNum>
  <w:abstractNum w:abstractNumId="13">
    <w:nsid w:val="10C878A0"/>
    <w:multiLevelType w:val="singleLevel"/>
    <w:tmpl w:val="E684D922"/>
    <w:lvl w:ilvl="0">
      <w:start w:val="4"/>
      <w:numFmt w:val="decimal"/>
      <w:lvlText w:val="3.7.%1."/>
      <w:legacy w:legacy="1" w:legacySpace="0" w:legacyIndent="701"/>
      <w:lvlJc w:val="left"/>
      <w:rPr>
        <w:rFonts w:ascii="Times New Roman" w:hAnsi="Times New Roman" w:cs="Times New Roman" w:hint="default"/>
      </w:rPr>
    </w:lvl>
  </w:abstractNum>
  <w:abstractNum w:abstractNumId="14">
    <w:nsid w:val="1CAB10FD"/>
    <w:multiLevelType w:val="hybridMultilevel"/>
    <w:tmpl w:val="7708E52E"/>
    <w:lvl w:ilvl="0" w:tplc="87E028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0F336B9"/>
    <w:multiLevelType w:val="hybridMultilevel"/>
    <w:tmpl w:val="CC403A2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C701E8"/>
    <w:multiLevelType w:val="singleLevel"/>
    <w:tmpl w:val="810AF05E"/>
    <w:lvl w:ilvl="0">
      <w:start w:val="1"/>
      <w:numFmt w:val="decimal"/>
      <w:lvlText w:val="3.6.%1."/>
      <w:legacy w:legacy="1" w:legacySpace="0" w:legacyIndent="701"/>
      <w:lvlJc w:val="left"/>
      <w:rPr>
        <w:rFonts w:ascii="Times New Roman" w:hAnsi="Times New Roman" w:cs="Times New Roman" w:hint="default"/>
      </w:rPr>
    </w:lvl>
  </w:abstractNum>
  <w:abstractNum w:abstractNumId="17">
    <w:nsid w:val="27343E40"/>
    <w:multiLevelType w:val="multilevel"/>
    <w:tmpl w:val="04742F08"/>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4752C2"/>
    <w:multiLevelType w:val="singleLevel"/>
    <w:tmpl w:val="5F141AE4"/>
    <w:lvl w:ilvl="0">
      <w:start w:val="1"/>
      <w:numFmt w:val="decimal"/>
      <w:lvlText w:val="3.%1."/>
      <w:legacy w:legacy="1" w:legacySpace="0" w:legacyIndent="701"/>
      <w:lvlJc w:val="left"/>
      <w:rPr>
        <w:rFonts w:ascii="Times New Roman" w:hAnsi="Times New Roman" w:cs="Times New Roman" w:hint="default"/>
      </w:rPr>
    </w:lvl>
  </w:abstractNum>
  <w:abstractNum w:abstractNumId="19">
    <w:nsid w:val="36C906E0"/>
    <w:multiLevelType w:val="multilevel"/>
    <w:tmpl w:val="C58C44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4DF45317"/>
    <w:multiLevelType w:val="singleLevel"/>
    <w:tmpl w:val="BD26D198"/>
    <w:lvl w:ilvl="0">
      <w:start w:val="4"/>
      <w:numFmt w:val="decimal"/>
      <w:lvlText w:val="3.4.%1."/>
      <w:legacy w:legacy="1" w:legacySpace="0" w:legacyIndent="696"/>
      <w:lvlJc w:val="left"/>
      <w:rPr>
        <w:rFonts w:ascii="Times New Roman" w:hAnsi="Times New Roman" w:cs="Times New Roman" w:hint="default"/>
      </w:rPr>
    </w:lvl>
  </w:abstractNum>
  <w:abstractNum w:abstractNumId="21">
    <w:nsid w:val="51DB0232"/>
    <w:multiLevelType w:val="singleLevel"/>
    <w:tmpl w:val="D624C846"/>
    <w:lvl w:ilvl="0">
      <w:start w:val="1"/>
      <w:numFmt w:val="decimal"/>
      <w:lvlText w:val="3.8.%1."/>
      <w:legacy w:legacy="1" w:legacySpace="0" w:legacyIndent="701"/>
      <w:lvlJc w:val="left"/>
      <w:rPr>
        <w:rFonts w:ascii="Times New Roman" w:hAnsi="Times New Roman" w:cs="Times New Roman" w:hint="default"/>
      </w:rPr>
    </w:lvl>
  </w:abstractNum>
  <w:abstractNum w:abstractNumId="22">
    <w:nsid w:val="5C951236"/>
    <w:multiLevelType w:val="singleLevel"/>
    <w:tmpl w:val="D28847E8"/>
    <w:lvl w:ilvl="0">
      <w:start w:val="1"/>
      <w:numFmt w:val="decimal"/>
      <w:lvlText w:val="%1."/>
      <w:legacy w:legacy="1" w:legacySpace="0" w:legacyIndent="701"/>
      <w:lvlJc w:val="left"/>
      <w:rPr>
        <w:rFonts w:ascii="Times New Roman" w:hAnsi="Times New Roman" w:cs="Times New Roman" w:hint="default"/>
      </w:rPr>
    </w:lvl>
  </w:abstractNum>
  <w:abstractNum w:abstractNumId="23">
    <w:nsid w:val="6FBA7874"/>
    <w:multiLevelType w:val="hybridMultilevel"/>
    <w:tmpl w:val="C72C9658"/>
    <w:lvl w:ilvl="0" w:tplc="400ECB74">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0E66A2B"/>
    <w:multiLevelType w:val="singleLevel"/>
    <w:tmpl w:val="874CE5D8"/>
    <w:lvl w:ilvl="0">
      <w:start w:val="2"/>
      <w:numFmt w:val="decimal"/>
      <w:lvlText w:val="3.7.%1."/>
      <w:legacy w:legacy="1" w:legacySpace="0" w:legacyIndent="701"/>
      <w:lvlJc w:val="left"/>
      <w:rPr>
        <w:rFonts w:ascii="Times New Roman" w:hAnsi="Times New Roman" w:cs="Times New Roman" w:hint="default"/>
      </w:rPr>
    </w:lvl>
  </w:abstractNum>
  <w:abstractNum w:abstractNumId="25">
    <w:nsid w:val="71615EA1"/>
    <w:multiLevelType w:val="hybridMultilevel"/>
    <w:tmpl w:val="F990D0F2"/>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F0EC880">
      <w:start w:val="1"/>
      <w:numFmt w:val="decimal"/>
      <w:lvlText w:val="%7."/>
      <w:lvlJc w:val="left"/>
      <w:pPr>
        <w:ind w:left="644"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2144575"/>
    <w:multiLevelType w:val="multilevel"/>
    <w:tmpl w:val="A3CA2FCA"/>
    <w:lvl w:ilvl="0">
      <w:start w:val="1"/>
      <w:numFmt w:val="decimal"/>
      <w:lvlText w:val="%1."/>
      <w:legacy w:legacy="1" w:legacySpace="0" w:legacyIndent="562"/>
      <w:lvlJc w:val="left"/>
      <w:rPr>
        <w:rFonts w:ascii="Times New Roman" w:hAnsi="Times New Roman" w:cs="Times New Roman"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4F94080"/>
    <w:multiLevelType w:val="singleLevel"/>
    <w:tmpl w:val="61347B2E"/>
    <w:lvl w:ilvl="0">
      <w:start w:val="1"/>
      <w:numFmt w:val="decimal"/>
      <w:lvlText w:val="%1."/>
      <w:legacy w:legacy="1" w:legacySpace="0" w:legacyIndent="283"/>
      <w:lvlJc w:val="left"/>
      <w:rPr>
        <w:rFonts w:ascii="Times New Roman" w:hAnsi="Times New Roman" w:cs="Times New Roman" w:hint="default"/>
      </w:rPr>
    </w:lvl>
  </w:abstractNum>
  <w:abstractNum w:abstractNumId="28">
    <w:nsid w:val="76172911"/>
    <w:multiLevelType w:val="multilevel"/>
    <w:tmpl w:val="4BE638F2"/>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626CB3"/>
    <w:multiLevelType w:val="hybridMultilevel"/>
    <w:tmpl w:val="FDB001D2"/>
    <w:lvl w:ilvl="0" w:tplc="86ECA906">
      <w:start w:val="1"/>
      <w:numFmt w:val="bullet"/>
      <w:lvlText w:val="−"/>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1"/>
  </w:num>
  <w:num w:numId="6">
    <w:abstractNumId w:val="28"/>
  </w:num>
  <w:num w:numId="7">
    <w:abstractNumId w:val="29"/>
  </w:num>
  <w:num w:numId="8">
    <w:abstractNumId w:val="25"/>
  </w:num>
  <w:num w:numId="9">
    <w:abstractNumId w:val="14"/>
  </w:num>
  <w:num w:numId="10">
    <w:abstractNumId w:val="6"/>
  </w:num>
  <w:num w:numId="11">
    <w:abstractNumId w:val="23"/>
  </w:num>
  <w:num w:numId="12">
    <w:abstractNumId w:val="19"/>
  </w:num>
  <w:num w:numId="13">
    <w:abstractNumId w:val="22"/>
  </w:num>
  <w:num w:numId="14">
    <w:abstractNumId w:val="12"/>
  </w:num>
  <w:num w:numId="15">
    <w:abstractNumId w:val="18"/>
  </w:num>
  <w:num w:numId="16">
    <w:abstractNumId w:val="26"/>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0">
    <w:abstractNumId w:val="27"/>
  </w:num>
  <w:num w:numId="21">
    <w:abstractNumId w:val="27"/>
    <w:lvlOverride w:ilvl="0">
      <w:lvl w:ilvl="0">
        <w:start w:val="1"/>
        <w:numFmt w:val="decimal"/>
        <w:lvlText w:val="%1."/>
        <w:legacy w:legacy="1" w:legacySpace="0" w:legacyIndent="284"/>
        <w:lvlJc w:val="left"/>
        <w:rPr>
          <w:rFonts w:ascii="Times New Roman" w:hAnsi="Times New Roman" w:cs="Times New Roman" w:hint="default"/>
        </w:rPr>
      </w:lvl>
    </w:lvlOverride>
  </w:num>
  <w:num w:numId="22">
    <w:abstractNumId w:val="27"/>
    <w:lvlOverride w:ilvl="0">
      <w:lvl w:ilvl="0">
        <w:start w:val="4"/>
        <w:numFmt w:val="decimal"/>
        <w:lvlText w:val="%1."/>
        <w:legacy w:legacy="1" w:legacySpace="0" w:legacyIndent="283"/>
        <w:lvlJc w:val="left"/>
        <w:rPr>
          <w:rFonts w:ascii="Times New Roman" w:hAnsi="Times New Roman" w:cs="Times New Roman" w:hint="default"/>
        </w:rPr>
      </w:lvl>
    </w:lvlOverride>
  </w:num>
  <w:num w:numId="23">
    <w:abstractNumId w:val="9"/>
  </w:num>
  <w:num w:numId="24">
    <w:abstractNumId w:val="10"/>
  </w:num>
  <w:num w:numId="2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7">
    <w:abstractNumId w:val="8"/>
  </w:num>
  <w:num w:numId="28">
    <w:abstractNumId w:val="20"/>
  </w:num>
  <w:num w:numId="29">
    <w:abstractNumId w:val="16"/>
  </w:num>
  <w:num w:numId="30">
    <w:abstractNumId w:val="7"/>
  </w:num>
  <w:num w:numId="31">
    <w:abstractNumId w:val="24"/>
  </w:num>
  <w:num w:numId="32">
    <w:abstractNumId w:val="13"/>
  </w:num>
  <w:num w:numId="33">
    <w:abstractNumId w:val="21"/>
  </w:num>
  <w:num w:numId="34">
    <w:abstractNumId w:val="1"/>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DF"/>
    <w:rsid w:val="003729E7"/>
    <w:rsid w:val="006F1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F10DF"/>
    <w:pPr>
      <w:keepNext/>
      <w:suppressAutoHyphens/>
      <w:spacing w:before="240" w:after="60" w:line="240" w:lineRule="auto"/>
      <w:outlineLvl w:val="0"/>
    </w:pPr>
    <w:rPr>
      <w:rFonts w:ascii="Arial" w:eastAsia="Times New Roman" w:hAnsi="Arial" w:cs="Times New Roman"/>
      <w:b/>
      <w:bCs/>
      <w:kern w:val="2"/>
      <w:sz w:val="32"/>
      <w:szCs w:val="32"/>
      <w:lang w:val="x-none" w:eastAsia="ar-SA"/>
    </w:rPr>
  </w:style>
  <w:style w:type="paragraph" w:styleId="Nagwek2">
    <w:name w:val="heading 2"/>
    <w:basedOn w:val="Normalny"/>
    <w:next w:val="Normalny"/>
    <w:link w:val="Nagwek2Znak"/>
    <w:uiPriority w:val="9"/>
    <w:semiHidden/>
    <w:unhideWhenUsed/>
    <w:qFormat/>
    <w:rsid w:val="006F10DF"/>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Nagwek3">
    <w:name w:val="heading 3"/>
    <w:basedOn w:val="Normalny"/>
    <w:next w:val="Normalny"/>
    <w:link w:val="Nagwek3Znak"/>
    <w:qFormat/>
    <w:rsid w:val="006F10DF"/>
    <w:pPr>
      <w:keepNext/>
      <w:spacing w:before="240" w:after="60" w:line="240" w:lineRule="auto"/>
      <w:outlineLvl w:val="2"/>
    </w:pPr>
    <w:rPr>
      <w:rFonts w:ascii="Arial" w:eastAsia="Times New Roman" w:hAnsi="Arial" w:cs="Times New Roman"/>
      <w:b/>
      <w:bCs/>
      <w:sz w:val="26"/>
      <w:szCs w:val="26"/>
      <w:lang w:val="x-none" w:eastAsia="x-none"/>
    </w:rPr>
  </w:style>
  <w:style w:type="paragraph" w:styleId="Nagwek5">
    <w:name w:val="heading 5"/>
    <w:basedOn w:val="Normalny"/>
    <w:next w:val="Normalny"/>
    <w:link w:val="Nagwek5Znak"/>
    <w:uiPriority w:val="9"/>
    <w:semiHidden/>
    <w:unhideWhenUsed/>
    <w:qFormat/>
    <w:rsid w:val="006F10DF"/>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Nagwek7">
    <w:name w:val="heading 7"/>
    <w:basedOn w:val="Normalny"/>
    <w:next w:val="Normalny"/>
    <w:link w:val="Nagwek7Znak"/>
    <w:uiPriority w:val="9"/>
    <w:semiHidden/>
    <w:unhideWhenUsed/>
    <w:qFormat/>
    <w:rsid w:val="006F10DF"/>
    <w:pPr>
      <w:keepNext/>
      <w:keepLines/>
      <w:suppressAutoHyphens/>
      <w:spacing w:before="200" w:after="0" w:line="240" w:lineRule="auto"/>
      <w:outlineLvl w:val="6"/>
    </w:pPr>
    <w:rPr>
      <w:rFonts w:ascii="Cambria" w:eastAsia="Times New Roman" w:hAnsi="Cambria" w:cs="Times New Roman"/>
      <w:i/>
      <w:iCs/>
      <w:color w:val="404040"/>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10DF"/>
    <w:rPr>
      <w:rFonts w:ascii="Arial" w:eastAsia="Times New Roman" w:hAnsi="Arial" w:cs="Times New Roman"/>
      <w:b/>
      <w:bCs/>
      <w:kern w:val="2"/>
      <w:sz w:val="32"/>
      <w:szCs w:val="32"/>
      <w:lang w:val="x-none" w:eastAsia="ar-SA"/>
    </w:rPr>
  </w:style>
  <w:style w:type="character" w:customStyle="1" w:styleId="Nagwek2Znak">
    <w:name w:val="Nagłówek 2 Znak"/>
    <w:basedOn w:val="Domylnaczcionkaakapitu"/>
    <w:link w:val="Nagwek2"/>
    <w:uiPriority w:val="9"/>
    <w:semiHidden/>
    <w:rsid w:val="006F10DF"/>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6F10DF"/>
    <w:rPr>
      <w:rFonts w:ascii="Arial" w:eastAsia="Times New Roman" w:hAnsi="Arial" w:cs="Times New Roman"/>
      <w:b/>
      <w:bCs/>
      <w:sz w:val="26"/>
      <w:szCs w:val="26"/>
      <w:lang w:val="x-none" w:eastAsia="x-none"/>
    </w:rPr>
  </w:style>
  <w:style w:type="character" w:customStyle="1" w:styleId="Nagwek5Znak">
    <w:name w:val="Nagłówek 5 Znak"/>
    <w:basedOn w:val="Domylnaczcionkaakapitu"/>
    <w:link w:val="Nagwek5"/>
    <w:uiPriority w:val="9"/>
    <w:semiHidden/>
    <w:rsid w:val="006F10DF"/>
    <w:rPr>
      <w:rFonts w:ascii="Calibri" w:eastAsia="Times New Roman" w:hAnsi="Calibri" w:cs="Times New Roman"/>
      <w:b/>
      <w:bCs/>
      <w:i/>
      <w:iCs/>
      <w:sz w:val="26"/>
      <w:szCs w:val="26"/>
      <w:lang w:val="x-none" w:eastAsia="ar-SA"/>
    </w:rPr>
  </w:style>
  <w:style w:type="character" w:customStyle="1" w:styleId="Nagwek7Znak">
    <w:name w:val="Nagłówek 7 Znak"/>
    <w:basedOn w:val="Domylnaczcionkaakapitu"/>
    <w:link w:val="Nagwek7"/>
    <w:uiPriority w:val="9"/>
    <w:semiHidden/>
    <w:rsid w:val="006F10DF"/>
    <w:rPr>
      <w:rFonts w:ascii="Cambria" w:eastAsia="Times New Roman" w:hAnsi="Cambria" w:cs="Times New Roman"/>
      <w:i/>
      <w:iCs/>
      <w:color w:val="404040"/>
      <w:sz w:val="24"/>
      <w:szCs w:val="24"/>
      <w:lang w:val="x-none" w:eastAsia="ar-SA"/>
    </w:rPr>
  </w:style>
  <w:style w:type="numbering" w:customStyle="1" w:styleId="Bezlisty1">
    <w:name w:val="Bez listy1"/>
    <w:next w:val="Bezlisty"/>
    <w:uiPriority w:val="99"/>
    <w:semiHidden/>
    <w:unhideWhenUsed/>
    <w:rsid w:val="006F10DF"/>
  </w:style>
  <w:style w:type="paragraph" w:styleId="Tekstpodstawowy">
    <w:name w:val="Body Text"/>
    <w:basedOn w:val="Normalny"/>
    <w:link w:val="TekstpodstawowyZnak"/>
    <w:unhideWhenUsed/>
    <w:rsid w:val="006F10DF"/>
    <w:pPr>
      <w:suppressAutoHyphens/>
      <w:spacing w:after="0" w:line="480" w:lineRule="auto"/>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6F10DF"/>
    <w:rPr>
      <w:rFonts w:ascii="Times New Roman" w:eastAsia="Times New Roman" w:hAnsi="Times New Roman" w:cs="Times New Roman"/>
      <w:sz w:val="24"/>
      <w:szCs w:val="20"/>
      <w:lang w:val="x-none" w:eastAsia="ar-SA"/>
    </w:rPr>
  </w:style>
  <w:style w:type="paragraph" w:customStyle="1" w:styleId="Tekstpodstawowy31">
    <w:name w:val="Tekst podstawowy 31"/>
    <w:basedOn w:val="Normalny"/>
    <w:rsid w:val="006F10DF"/>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Zwykytekst1">
    <w:name w:val="Zwykły tekst1"/>
    <w:basedOn w:val="Normalny"/>
    <w:rsid w:val="006F10DF"/>
    <w:pPr>
      <w:suppressAutoHyphens/>
      <w:spacing w:after="0" w:line="240" w:lineRule="auto"/>
    </w:pPr>
    <w:rPr>
      <w:rFonts w:ascii="Courier New" w:eastAsia="Times New Roman" w:hAnsi="Courier New" w:cs="Times New Roman"/>
      <w:sz w:val="20"/>
      <w:szCs w:val="20"/>
      <w:lang w:eastAsia="ar-SA"/>
    </w:rPr>
  </w:style>
  <w:style w:type="paragraph" w:customStyle="1" w:styleId="BodyText21">
    <w:name w:val="Body Text 21"/>
    <w:basedOn w:val="Normalny"/>
    <w:rsid w:val="006F10DF"/>
    <w:pPr>
      <w:widowControl w:val="0"/>
      <w:tabs>
        <w:tab w:val="left" w:pos="7797"/>
      </w:tabs>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6F10D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6F10DF"/>
    <w:pPr>
      <w:suppressAutoHyphens/>
      <w:spacing w:after="0" w:line="240" w:lineRule="auto"/>
    </w:pPr>
    <w:rPr>
      <w:rFonts w:ascii="Arial" w:eastAsia="Times New Roman" w:hAnsi="Arial" w:cs="Arial"/>
      <w:b/>
      <w:bCs/>
      <w:sz w:val="24"/>
      <w:szCs w:val="24"/>
      <w:lang w:eastAsia="ar-SA"/>
    </w:rPr>
  </w:style>
  <w:style w:type="paragraph" w:styleId="Nagwek">
    <w:name w:val="header"/>
    <w:basedOn w:val="Normalny"/>
    <w:link w:val="NagwekZnak"/>
    <w:uiPriority w:val="99"/>
    <w:semiHidden/>
    <w:unhideWhenUsed/>
    <w:rsid w:val="006F10D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semiHidden/>
    <w:rsid w:val="006F10DF"/>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6F10D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F10DF"/>
    <w:rPr>
      <w:rFonts w:ascii="Times New Roman" w:eastAsia="Times New Roman" w:hAnsi="Times New Roman" w:cs="Times New Roman"/>
      <w:sz w:val="24"/>
      <w:szCs w:val="24"/>
      <w:lang w:val="x-none" w:eastAsia="ar-SA"/>
    </w:rPr>
  </w:style>
  <w:style w:type="paragraph" w:customStyle="1" w:styleId="Style1">
    <w:name w:val="Style1"/>
    <w:basedOn w:val="Normalny"/>
    <w:uiPriority w:val="99"/>
    <w:rsid w:val="006F10DF"/>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6F10DF"/>
    <w:pPr>
      <w:widowControl w:val="0"/>
      <w:autoSpaceDE w:val="0"/>
      <w:autoSpaceDN w:val="0"/>
      <w:adjustRightInd w:val="0"/>
      <w:spacing w:after="0" w:line="233"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F10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F10D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6F10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F10DF"/>
    <w:pPr>
      <w:widowControl w:val="0"/>
      <w:autoSpaceDE w:val="0"/>
      <w:autoSpaceDN w:val="0"/>
      <w:adjustRightInd w:val="0"/>
      <w:spacing w:after="0" w:line="235" w:lineRule="exact"/>
    </w:pPr>
    <w:rPr>
      <w:rFonts w:ascii="Times New Roman" w:eastAsia="Times New Roman" w:hAnsi="Times New Roman" w:cs="Times New Roman"/>
      <w:sz w:val="24"/>
      <w:szCs w:val="24"/>
      <w:lang w:eastAsia="pl-PL"/>
    </w:rPr>
  </w:style>
  <w:style w:type="character" w:customStyle="1" w:styleId="FontStyle11">
    <w:name w:val="Font Style11"/>
    <w:uiPriority w:val="99"/>
    <w:rsid w:val="006F10DF"/>
    <w:rPr>
      <w:rFonts w:ascii="Times New Roman" w:hAnsi="Times New Roman" w:cs="Times New Roman"/>
      <w:sz w:val="22"/>
      <w:szCs w:val="22"/>
    </w:rPr>
  </w:style>
  <w:style w:type="character" w:customStyle="1" w:styleId="FontStyle13">
    <w:name w:val="Font Style13"/>
    <w:uiPriority w:val="99"/>
    <w:rsid w:val="006F10DF"/>
    <w:rPr>
      <w:rFonts w:ascii="Times New Roman" w:hAnsi="Times New Roman" w:cs="Times New Roman"/>
      <w:sz w:val="20"/>
      <w:szCs w:val="20"/>
    </w:rPr>
  </w:style>
  <w:style w:type="character" w:customStyle="1" w:styleId="FontStyle14">
    <w:name w:val="Font Style14"/>
    <w:uiPriority w:val="99"/>
    <w:rsid w:val="006F10DF"/>
    <w:rPr>
      <w:rFonts w:ascii="Times New Roman" w:hAnsi="Times New Roman" w:cs="Times New Roman"/>
      <w:i/>
      <w:iCs/>
      <w:sz w:val="18"/>
      <w:szCs w:val="18"/>
    </w:rPr>
  </w:style>
  <w:style w:type="paragraph" w:styleId="Zwykytekst">
    <w:name w:val="Plain Text"/>
    <w:basedOn w:val="Normalny"/>
    <w:link w:val="ZwykytekstZnak"/>
    <w:rsid w:val="006F10DF"/>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6F10DF"/>
    <w:rPr>
      <w:rFonts w:ascii="Courier New" w:eastAsia="Times New Roman" w:hAnsi="Courier New" w:cs="Times New Roman"/>
      <w:sz w:val="20"/>
      <w:szCs w:val="20"/>
      <w:lang w:val="x-none" w:eastAsia="pl-PL"/>
    </w:rPr>
  </w:style>
  <w:style w:type="paragraph" w:styleId="Bezodstpw">
    <w:name w:val="No Spacing"/>
    <w:uiPriority w:val="1"/>
    <w:qFormat/>
    <w:rsid w:val="006F10DF"/>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rsid w:val="006F10D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3">
    <w:name w:val="Body Text Indent 3"/>
    <w:basedOn w:val="Normalny"/>
    <w:link w:val="Tekstpodstawowywcity3Znak"/>
    <w:uiPriority w:val="99"/>
    <w:semiHidden/>
    <w:unhideWhenUsed/>
    <w:rsid w:val="006F10DF"/>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uiPriority w:val="99"/>
    <w:semiHidden/>
    <w:rsid w:val="006F10DF"/>
    <w:rPr>
      <w:rFonts w:ascii="Times New Roman" w:eastAsia="Times New Roman" w:hAnsi="Times New Roman" w:cs="Times New Roman"/>
      <w:sz w:val="16"/>
      <w:szCs w:val="16"/>
      <w:lang w:val="x-none" w:eastAsia="ar-SA"/>
    </w:rPr>
  </w:style>
  <w:style w:type="paragraph" w:styleId="Tekstpodstawowywcity2">
    <w:name w:val="Body Text Indent 2"/>
    <w:basedOn w:val="Normalny"/>
    <w:link w:val="Tekstpodstawowywcity2Znak"/>
    <w:uiPriority w:val="99"/>
    <w:semiHidden/>
    <w:unhideWhenUsed/>
    <w:rsid w:val="006F10DF"/>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semiHidden/>
    <w:rsid w:val="006F10DF"/>
    <w:rPr>
      <w:rFonts w:ascii="Times New Roman" w:eastAsia="Times New Roman" w:hAnsi="Times New Roman" w:cs="Times New Roman"/>
      <w:sz w:val="24"/>
      <w:szCs w:val="24"/>
      <w:lang w:val="x-none" w:eastAsia="ar-SA"/>
    </w:rPr>
  </w:style>
  <w:style w:type="paragraph" w:styleId="Lista">
    <w:name w:val="List"/>
    <w:basedOn w:val="Tekstpodstawowy"/>
    <w:rsid w:val="006F10DF"/>
    <w:pPr>
      <w:spacing w:after="120" w:line="240" w:lineRule="auto"/>
    </w:pPr>
    <w:rPr>
      <w:rFonts w:ascii="Arial" w:hAnsi="Arial"/>
      <w:lang w:eastAsia="pl-PL"/>
    </w:rPr>
  </w:style>
  <w:style w:type="paragraph" w:customStyle="1" w:styleId="Normalny1">
    <w:name w:val="Normalny1"/>
    <w:basedOn w:val="Normalny"/>
    <w:rsid w:val="006F10D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rsid w:val="006F10DF"/>
    <w:pPr>
      <w:widowControl w:val="0"/>
      <w:suppressAutoHyphens/>
      <w:autoSpaceDE w:val="0"/>
      <w:spacing w:after="0" w:line="240" w:lineRule="auto"/>
      <w:ind w:left="41" w:right="-33"/>
    </w:pPr>
    <w:rPr>
      <w:rFonts w:ascii="Times New Roman" w:eastAsia="Times New Roman" w:hAnsi="Times New Roman" w:cs="Times New Roman"/>
      <w:sz w:val="24"/>
      <w:szCs w:val="20"/>
      <w:lang w:eastAsia="pl-PL"/>
    </w:rPr>
  </w:style>
  <w:style w:type="paragraph" w:customStyle="1" w:styleId="Normal">
    <w:name w:val="Normal"/>
    <w:basedOn w:val="Normalny"/>
    <w:rsid w:val="006F10D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6F10DF"/>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uiPriority w:val="99"/>
    <w:rsid w:val="006F10D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6F10D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6F10DF"/>
    <w:rPr>
      <w:rFonts w:ascii="Tahoma" w:eastAsia="Times New Roman" w:hAnsi="Tahoma" w:cs="Times New Roman"/>
      <w:sz w:val="16"/>
      <w:szCs w:val="16"/>
      <w:lang w:val="x-none" w:eastAsia="ar-SA"/>
    </w:rPr>
  </w:style>
  <w:style w:type="paragraph" w:customStyle="1" w:styleId="Default">
    <w:name w:val="Default"/>
    <w:rsid w:val="006F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1111111ust">
    <w:name w:val="11111111 ust"/>
    <w:basedOn w:val="Default"/>
    <w:next w:val="Default"/>
    <w:uiPriority w:val="99"/>
    <w:rsid w:val="006F10DF"/>
    <w:rPr>
      <w:color w:val="auto"/>
    </w:rPr>
  </w:style>
  <w:style w:type="table" w:customStyle="1" w:styleId="Tabela-Siatka1">
    <w:name w:val="Tabela - Siatka1"/>
    <w:basedOn w:val="Standardowy"/>
    <w:next w:val="Tabela-Siatka"/>
    <w:rsid w:val="006F10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6F10DF"/>
    <w:pPr>
      <w:spacing w:after="0" w:line="240" w:lineRule="auto"/>
      <w:ind w:left="720"/>
    </w:pPr>
    <w:rPr>
      <w:rFonts w:ascii="Times New Roman" w:eastAsia="Calibri" w:hAnsi="Times New Roman" w:cs="Times New Roman"/>
      <w:sz w:val="24"/>
      <w:szCs w:val="24"/>
      <w:lang w:eastAsia="pl-PL"/>
    </w:rPr>
  </w:style>
  <w:style w:type="paragraph" w:customStyle="1" w:styleId="Style6">
    <w:name w:val="Style6"/>
    <w:basedOn w:val="Normalny"/>
    <w:uiPriority w:val="99"/>
    <w:rsid w:val="006F10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3">
    <w:name w:val="Font Style43"/>
    <w:basedOn w:val="Domylnaczcionkaakapitu"/>
    <w:uiPriority w:val="99"/>
    <w:rsid w:val="006F10DF"/>
    <w:rPr>
      <w:rFonts w:ascii="Times New Roman" w:hAnsi="Times New Roman" w:cs="Times New Roman"/>
      <w:sz w:val="18"/>
      <w:szCs w:val="18"/>
    </w:rPr>
  </w:style>
  <w:style w:type="paragraph" w:customStyle="1" w:styleId="Tekstpodstawowy21">
    <w:name w:val="Tekst podstawowy 21"/>
    <w:basedOn w:val="Normalny"/>
    <w:rsid w:val="006F10DF"/>
    <w:pPr>
      <w:tabs>
        <w:tab w:val="left" w:pos="709"/>
      </w:tabs>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6F10DF"/>
    <w:pPr>
      <w:tabs>
        <w:tab w:val="left" w:pos="710"/>
        <w:tab w:val="left" w:pos="3119"/>
        <w:tab w:val="left" w:pos="3564"/>
      </w:tabs>
      <w:suppressAutoHyphens/>
      <w:spacing w:after="0" w:line="240" w:lineRule="auto"/>
      <w:ind w:left="568"/>
    </w:pPr>
    <w:rPr>
      <w:rFonts w:ascii="Times New Roman" w:eastAsia="Times New Roman" w:hAnsi="Times New Roman"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F10DF"/>
    <w:pPr>
      <w:keepNext/>
      <w:suppressAutoHyphens/>
      <w:spacing w:before="240" w:after="60" w:line="240" w:lineRule="auto"/>
      <w:outlineLvl w:val="0"/>
    </w:pPr>
    <w:rPr>
      <w:rFonts w:ascii="Arial" w:eastAsia="Times New Roman" w:hAnsi="Arial" w:cs="Times New Roman"/>
      <w:b/>
      <w:bCs/>
      <w:kern w:val="2"/>
      <w:sz w:val="32"/>
      <w:szCs w:val="32"/>
      <w:lang w:val="x-none" w:eastAsia="ar-SA"/>
    </w:rPr>
  </w:style>
  <w:style w:type="paragraph" w:styleId="Nagwek2">
    <w:name w:val="heading 2"/>
    <w:basedOn w:val="Normalny"/>
    <w:next w:val="Normalny"/>
    <w:link w:val="Nagwek2Znak"/>
    <w:uiPriority w:val="9"/>
    <w:semiHidden/>
    <w:unhideWhenUsed/>
    <w:qFormat/>
    <w:rsid w:val="006F10DF"/>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Nagwek3">
    <w:name w:val="heading 3"/>
    <w:basedOn w:val="Normalny"/>
    <w:next w:val="Normalny"/>
    <w:link w:val="Nagwek3Znak"/>
    <w:qFormat/>
    <w:rsid w:val="006F10DF"/>
    <w:pPr>
      <w:keepNext/>
      <w:spacing w:before="240" w:after="60" w:line="240" w:lineRule="auto"/>
      <w:outlineLvl w:val="2"/>
    </w:pPr>
    <w:rPr>
      <w:rFonts w:ascii="Arial" w:eastAsia="Times New Roman" w:hAnsi="Arial" w:cs="Times New Roman"/>
      <w:b/>
      <w:bCs/>
      <w:sz w:val="26"/>
      <w:szCs w:val="26"/>
      <w:lang w:val="x-none" w:eastAsia="x-none"/>
    </w:rPr>
  </w:style>
  <w:style w:type="paragraph" w:styleId="Nagwek5">
    <w:name w:val="heading 5"/>
    <w:basedOn w:val="Normalny"/>
    <w:next w:val="Normalny"/>
    <w:link w:val="Nagwek5Znak"/>
    <w:uiPriority w:val="9"/>
    <w:semiHidden/>
    <w:unhideWhenUsed/>
    <w:qFormat/>
    <w:rsid w:val="006F10DF"/>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Nagwek7">
    <w:name w:val="heading 7"/>
    <w:basedOn w:val="Normalny"/>
    <w:next w:val="Normalny"/>
    <w:link w:val="Nagwek7Znak"/>
    <w:uiPriority w:val="9"/>
    <w:semiHidden/>
    <w:unhideWhenUsed/>
    <w:qFormat/>
    <w:rsid w:val="006F10DF"/>
    <w:pPr>
      <w:keepNext/>
      <w:keepLines/>
      <w:suppressAutoHyphens/>
      <w:spacing w:before="200" w:after="0" w:line="240" w:lineRule="auto"/>
      <w:outlineLvl w:val="6"/>
    </w:pPr>
    <w:rPr>
      <w:rFonts w:ascii="Cambria" w:eastAsia="Times New Roman" w:hAnsi="Cambria" w:cs="Times New Roman"/>
      <w:i/>
      <w:iCs/>
      <w:color w:val="404040"/>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10DF"/>
    <w:rPr>
      <w:rFonts w:ascii="Arial" w:eastAsia="Times New Roman" w:hAnsi="Arial" w:cs="Times New Roman"/>
      <w:b/>
      <w:bCs/>
      <w:kern w:val="2"/>
      <w:sz w:val="32"/>
      <w:szCs w:val="32"/>
      <w:lang w:val="x-none" w:eastAsia="ar-SA"/>
    </w:rPr>
  </w:style>
  <w:style w:type="character" w:customStyle="1" w:styleId="Nagwek2Znak">
    <w:name w:val="Nagłówek 2 Znak"/>
    <w:basedOn w:val="Domylnaczcionkaakapitu"/>
    <w:link w:val="Nagwek2"/>
    <w:uiPriority w:val="9"/>
    <w:semiHidden/>
    <w:rsid w:val="006F10DF"/>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6F10DF"/>
    <w:rPr>
      <w:rFonts w:ascii="Arial" w:eastAsia="Times New Roman" w:hAnsi="Arial" w:cs="Times New Roman"/>
      <w:b/>
      <w:bCs/>
      <w:sz w:val="26"/>
      <w:szCs w:val="26"/>
      <w:lang w:val="x-none" w:eastAsia="x-none"/>
    </w:rPr>
  </w:style>
  <w:style w:type="character" w:customStyle="1" w:styleId="Nagwek5Znak">
    <w:name w:val="Nagłówek 5 Znak"/>
    <w:basedOn w:val="Domylnaczcionkaakapitu"/>
    <w:link w:val="Nagwek5"/>
    <w:uiPriority w:val="9"/>
    <w:semiHidden/>
    <w:rsid w:val="006F10DF"/>
    <w:rPr>
      <w:rFonts w:ascii="Calibri" w:eastAsia="Times New Roman" w:hAnsi="Calibri" w:cs="Times New Roman"/>
      <w:b/>
      <w:bCs/>
      <w:i/>
      <w:iCs/>
      <w:sz w:val="26"/>
      <w:szCs w:val="26"/>
      <w:lang w:val="x-none" w:eastAsia="ar-SA"/>
    </w:rPr>
  </w:style>
  <w:style w:type="character" w:customStyle="1" w:styleId="Nagwek7Znak">
    <w:name w:val="Nagłówek 7 Znak"/>
    <w:basedOn w:val="Domylnaczcionkaakapitu"/>
    <w:link w:val="Nagwek7"/>
    <w:uiPriority w:val="9"/>
    <w:semiHidden/>
    <w:rsid w:val="006F10DF"/>
    <w:rPr>
      <w:rFonts w:ascii="Cambria" w:eastAsia="Times New Roman" w:hAnsi="Cambria" w:cs="Times New Roman"/>
      <w:i/>
      <w:iCs/>
      <w:color w:val="404040"/>
      <w:sz w:val="24"/>
      <w:szCs w:val="24"/>
      <w:lang w:val="x-none" w:eastAsia="ar-SA"/>
    </w:rPr>
  </w:style>
  <w:style w:type="numbering" w:customStyle="1" w:styleId="Bezlisty1">
    <w:name w:val="Bez listy1"/>
    <w:next w:val="Bezlisty"/>
    <w:uiPriority w:val="99"/>
    <w:semiHidden/>
    <w:unhideWhenUsed/>
    <w:rsid w:val="006F10DF"/>
  </w:style>
  <w:style w:type="paragraph" w:styleId="Tekstpodstawowy">
    <w:name w:val="Body Text"/>
    <w:basedOn w:val="Normalny"/>
    <w:link w:val="TekstpodstawowyZnak"/>
    <w:unhideWhenUsed/>
    <w:rsid w:val="006F10DF"/>
    <w:pPr>
      <w:suppressAutoHyphens/>
      <w:spacing w:after="0" w:line="480" w:lineRule="auto"/>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6F10DF"/>
    <w:rPr>
      <w:rFonts w:ascii="Times New Roman" w:eastAsia="Times New Roman" w:hAnsi="Times New Roman" w:cs="Times New Roman"/>
      <w:sz w:val="24"/>
      <w:szCs w:val="20"/>
      <w:lang w:val="x-none" w:eastAsia="ar-SA"/>
    </w:rPr>
  </w:style>
  <w:style w:type="paragraph" w:customStyle="1" w:styleId="Tekstpodstawowy31">
    <w:name w:val="Tekst podstawowy 31"/>
    <w:basedOn w:val="Normalny"/>
    <w:rsid w:val="006F10DF"/>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Zwykytekst1">
    <w:name w:val="Zwykły tekst1"/>
    <w:basedOn w:val="Normalny"/>
    <w:rsid w:val="006F10DF"/>
    <w:pPr>
      <w:suppressAutoHyphens/>
      <w:spacing w:after="0" w:line="240" w:lineRule="auto"/>
    </w:pPr>
    <w:rPr>
      <w:rFonts w:ascii="Courier New" w:eastAsia="Times New Roman" w:hAnsi="Courier New" w:cs="Times New Roman"/>
      <w:sz w:val="20"/>
      <w:szCs w:val="20"/>
      <w:lang w:eastAsia="ar-SA"/>
    </w:rPr>
  </w:style>
  <w:style w:type="paragraph" w:customStyle="1" w:styleId="BodyText21">
    <w:name w:val="Body Text 21"/>
    <w:basedOn w:val="Normalny"/>
    <w:rsid w:val="006F10DF"/>
    <w:pPr>
      <w:widowControl w:val="0"/>
      <w:tabs>
        <w:tab w:val="left" w:pos="7797"/>
      </w:tabs>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6F10D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6F10DF"/>
    <w:pPr>
      <w:suppressAutoHyphens/>
      <w:spacing w:after="0" w:line="240" w:lineRule="auto"/>
    </w:pPr>
    <w:rPr>
      <w:rFonts w:ascii="Arial" w:eastAsia="Times New Roman" w:hAnsi="Arial" w:cs="Arial"/>
      <w:b/>
      <w:bCs/>
      <w:sz w:val="24"/>
      <w:szCs w:val="24"/>
      <w:lang w:eastAsia="ar-SA"/>
    </w:rPr>
  </w:style>
  <w:style w:type="paragraph" w:styleId="Nagwek">
    <w:name w:val="header"/>
    <w:basedOn w:val="Normalny"/>
    <w:link w:val="NagwekZnak"/>
    <w:uiPriority w:val="99"/>
    <w:semiHidden/>
    <w:unhideWhenUsed/>
    <w:rsid w:val="006F10D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semiHidden/>
    <w:rsid w:val="006F10DF"/>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6F10D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F10DF"/>
    <w:rPr>
      <w:rFonts w:ascii="Times New Roman" w:eastAsia="Times New Roman" w:hAnsi="Times New Roman" w:cs="Times New Roman"/>
      <w:sz w:val="24"/>
      <w:szCs w:val="24"/>
      <w:lang w:val="x-none" w:eastAsia="ar-SA"/>
    </w:rPr>
  </w:style>
  <w:style w:type="paragraph" w:customStyle="1" w:styleId="Style1">
    <w:name w:val="Style1"/>
    <w:basedOn w:val="Normalny"/>
    <w:uiPriority w:val="99"/>
    <w:rsid w:val="006F10DF"/>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6F10DF"/>
    <w:pPr>
      <w:widowControl w:val="0"/>
      <w:autoSpaceDE w:val="0"/>
      <w:autoSpaceDN w:val="0"/>
      <w:adjustRightInd w:val="0"/>
      <w:spacing w:after="0" w:line="233"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F10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F10D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6F10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F10DF"/>
    <w:pPr>
      <w:widowControl w:val="0"/>
      <w:autoSpaceDE w:val="0"/>
      <w:autoSpaceDN w:val="0"/>
      <w:adjustRightInd w:val="0"/>
      <w:spacing w:after="0" w:line="235" w:lineRule="exact"/>
    </w:pPr>
    <w:rPr>
      <w:rFonts w:ascii="Times New Roman" w:eastAsia="Times New Roman" w:hAnsi="Times New Roman" w:cs="Times New Roman"/>
      <w:sz w:val="24"/>
      <w:szCs w:val="24"/>
      <w:lang w:eastAsia="pl-PL"/>
    </w:rPr>
  </w:style>
  <w:style w:type="character" w:customStyle="1" w:styleId="FontStyle11">
    <w:name w:val="Font Style11"/>
    <w:uiPriority w:val="99"/>
    <w:rsid w:val="006F10DF"/>
    <w:rPr>
      <w:rFonts w:ascii="Times New Roman" w:hAnsi="Times New Roman" w:cs="Times New Roman"/>
      <w:sz w:val="22"/>
      <w:szCs w:val="22"/>
    </w:rPr>
  </w:style>
  <w:style w:type="character" w:customStyle="1" w:styleId="FontStyle13">
    <w:name w:val="Font Style13"/>
    <w:uiPriority w:val="99"/>
    <w:rsid w:val="006F10DF"/>
    <w:rPr>
      <w:rFonts w:ascii="Times New Roman" w:hAnsi="Times New Roman" w:cs="Times New Roman"/>
      <w:sz w:val="20"/>
      <w:szCs w:val="20"/>
    </w:rPr>
  </w:style>
  <w:style w:type="character" w:customStyle="1" w:styleId="FontStyle14">
    <w:name w:val="Font Style14"/>
    <w:uiPriority w:val="99"/>
    <w:rsid w:val="006F10DF"/>
    <w:rPr>
      <w:rFonts w:ascii="Times New Roman" w:hAnsi="Times New Roman" w:cs="Times New Roman"/>
      <w:i/>
      <w:iCs/>
      <w:sz w:val="18"/>
      <w:szCs w:val="18"/>
    </w:rPr>
  </w:style>
  <w:style w:type="paragraph" w:styleId="Zwykytekst">
    <w:name w:val="Plain Text"/>
    <w:basedOn w:val="Normalny"/>
    <w:link w:val="ZwykytekstZnak"/>
    <w:rsid w:val="006F10DF"/>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6F10DF"/>
    <w:rPr>
      <w:rFonts w:ascii="Courier New" w:eastAsia="Times New Roman" w:hAnsi="Courier New" w:cs="Times New Roman"/>
      <w:sz w:val="20"/>
      <w:szCs w:val="20"/>
      <w:lang w:val="x-none" w:eastAsia="pl-PL"/>
    </w:rPr>
  </w:style>
  <w:style w:type="paragraph" w:styleId="Bezodstpw">
    <w:name w:val="No Spacing"/>
    <w:uiPriority w:val="1"/>
    <w:qFormat/>
    <w:rsid w:val="006F10DF"/>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rsid w:val="006F10D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3">
    <w:name w:val="Body Text Indent 3"/>
    <w:basedOn w:val="Normalny"/>
    <w:link w:val="Tekstpodstawowywcity3Znak"/>
    <w:uiPriority w:val="99"/>
    <w:semiHidden/>
    <w:unhideWhenUsed/>
    <w:rsid w:val="006F10DF"/>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uiPriority w:val="99"/>
    <w:semiHidden/>
    <w:rsid w:val="006F10DF"/>
    <w:rPr>
      <w:rFonts w:ascii="Times New Roman" w:eastAsia="Times New Roman" w:hAnsi="Times New Roman" w:cs="Times New Roman"/>
      <w:sz w:val="16"/>
      <w:szCs w:val="16"/>
      <w:lang w:val="x-none" w:eastAsia="ar-SA"/>
    </w:rPr>
  </w:style>
  <w:style w:type="paragraph" w:styleId="Tekstpodstawowywcity2">
    <w:name w:val="Body Text Indent 2"/>
    <w:basedOn w:val="Normalny"/>
    <w:link w:val="Tekstpodstawowywcity2Znak"/>
    <w:uiPriority w:val="99"/>
    <w:semiHidden/>
    <w:unhideWhenUsed/>
    <w:rsid w:val="006F10DF"/>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uiPriority w:val="99"/>
    <w:semiHidden/>
    <w:rsid w:val="006F10DF"/>
    <w:rPr>
      <w:rFonts w:ascii="Times New Roman" w:eastAsia="Times New Roman" w:hAnsi="Times New Roman" w:cs="Times New Roman"/>
      <w:sz w:val="24"/>
      <w:szCs w:val="24"/>
      <w:lang w:val="x-none" w:eastAsia="ar-SA"/>
    </w:rPr>
  </w:style>
  <w:style w:type="paragraph" w:styleId="Lista">
    <w:name w:val="List"/>
    <w:basedOn w:val="Tekstpodstawowy"/>
    <w:rsid w:val="006F10DF"/>
    <w:pPr>
      <w:spacing w:after="120" w:line="240" w:lineRule="auto"/>
    </w:pPr>
    <w:rPr>
      <w:rFonts w:ascii="Arial" w:hAnsi="Arial"/>
      <w:lang w:eastAsia="pl-PL"/>
    </w:rPr>
  </w:style>
  <w:style w:type="paragraph" w:customStyle="1" w:styleId="Normalny1">
    <w:name w:val="Normalny1"/>
    <w:basedOn w:val="Normalny"/>
    <w:rsid w:val="006F10D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rsid w:val="006F10DF"/>
    <w:pPr>
      <w:widowControl w:val="0"/>
      <w:suppressAutoHyphens/>
      <w:autoSpaceDE w:val="0"/>
      <w:spacing w:after="0" w:line="240" w:lineRule="auto"/>
      <w:ind w:left="41" w:right="-33"/>
    </w:pPr>
    <w:rPr>
      <w:rFonts w:ascii="Times New Roman" w:eastAsia="Times New Roman" w:hAnsi="Times New Roman" w:cs="Times New Roman"/>
      <w:sz w:val="24"/>
      <w:szCs w:val="20"/>
      <w:lang w:eastAsia="pl-PL"/>
    </w:rPr>
  </w:style>
  <w:style w:type="paragraph" w:customStyle="1" w:styleId="Normal">
    <w:name w:val="Normal"/>
    <w:basedOn w:val="Normalny"/>
    <w:rsid w:val="006F10DF"/>
    <w:pPr>
      <w:widowControl w:val="0"/>
      <w:suppressAutoHyphens/>
      <w:spacing w:after="0" w:line="24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6F10DF"/>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uiPriority w:val="99"/>
    <w:rsid w:val="006F10D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6F10DF"/>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6F10DF"/>
    <w:rPr>
      <w:rFonts w:ascii="Tahoma" w:eastAsia="Times New Roman" w:hAnsi="Tahoma" w:cs="Times New Roman"/>
      <w:sz w:val="16"/>
      <w:szCs w:val="16"/>
      <w:lang w:val="x-none" w:eastAsia="ar-SA"/>
    </w:rPr>
  </w:style>
  <w:style w:type="paragraph" w:customStyle="1" w:styleId="Default">
    <w:name w:val="Default"/>
    <w:rsid w:val="006F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1111111ust">
    <w:name w:val="11111111 ust"/>
    <w:basedOn w:val="Default"/>
    <w:next w:val="Default"/>
    <w:uiPriority w:val="99"/>
    <w:rsid w:val="006F10DF"/>
    <w:rPr>
      <w:color w:val="auto"/>
    </w:rPr>
  </w:style>
  <w:style w:type="table" w:customStyle="1" w:styleId="Tabela-Siatka1">
    <w:name w:val="Tabela - Siatka1"/>
    <w:basedOn w:val="Standardowy"/>
    <w:next w:val="Tabela-Siatka"/>
    <w:rsid w:val="006F10D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6F10DF"/>
    <w:pPr>
      <w:spacing w:after="0" w:line="240" w:lineRule="auto"/>
      <w:ind w:left="720"/>
    </w:pPr>
    <w:rPr>
      <w:rFonts w:ascii="Times New Roman" w:eastAsia="Calibri" w:hAnsi="Times New Roman" w:cs="Times New Roman"/>
      <w:sz w:val="24"/>
      <w:szCs w:val="24"/>
      <w:lang w:eastAsia="pl-PL"/>
    </w:rPr>
  </w:style>
  <w:style w:type="paragraph" w:customStyle="1" w:styleId="Style6">
    <w:name w:val="Style6"/>
    <w:basedOn w:val="Normalny"/>
    <w:uiPriority w:val="99"/>
    <w:rsid w:val="006F10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3">
    <w:name w:val="Font Style43"/>
    <w:basedOn w:val="Domylnaczcionkaakapitu"/>
    <w:uiPriority w:val="99"/>
    <w:rsid w:val="006F10DF"/>
    <w:rPr>
      <w:rFonts w:ascii="Times New Roman" w:hAnsi="Times New Roman" w:cs="Times New Roman"/>
      <w:sz w:val="18"/>
      <w:szCs w:val="18"/>
    </w:rPr>
  </w:style>
  <w:style w:type="paragraph" w:customStyle="1" w:styleId="Tekstpodstawowy21">
    <w:name w:val="Tekst podstawowy 21"/>
    <w:basedOn w:val="Normalny"/>
    <w:rsid w:val="006F10DF"/>
    <w:pPr>
      <w:tabs>
        <w:tab w:val="left" w:pos="709"/>
      </w:tabs>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6F10DF"/>
    <w:pPr>
      <w:tabs>
        <w:tab w:val="left" w:pos="710"/>
        <w:tab w:val="left" w:pos="3119"/>
        <w:tab w:val="left" w:pos="3564"/>
      </w:tabs>
      <w:suppressAutoHyphens/>
      <w:spacing w:after="0" w:line="240" w:lineRule="auto"/>
      <w:ind w:left="568"/>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6276</Words>
  <Characters>37661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2015-04-02T12:20:00Z</dcterms:created>
  <dcterms:modified xsi:type="dcterms:W3CDTF">2015-04-02T12:21:00Z</dcterms:modified>
</cp:coreProperties>
</file>